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CellMar>
          <w:left w:w="0" w:type="dxa"/>
          <w:right w:w="0" w:type="dxa"/>
        </w:tblCellMar>
        <w:tblLook w:val="01E0" w:firstRow="1" w:lastRow="1" w:firstColumn="1" w:lastColumn="1" w:noHBand="0" w:noVBand="0"/>
      </w:tblPr>
      <w:tblGrid>
        <w:gridCol w:w="2691"/>
        <w:gridCol w:w="6376"/>
      </w:tblGrid>
      <w:tr w:rsidR="008E2AD1" w:rsidRPr="004D51D4" w14:paraId="20FB736C" w14:textId="77777777" w:rsidTr="006D765F">
        <w:trPr>
          <w:trHeight w:val="268"/>
        </w:trPr>
        <w:tc>
          <w:tcPr>
            <w:tcW w:w="2691" w:type="dxa"/>
            <w:shd w:val="clear" w:color="auto" w:fill="D9D9D9" w:themeFill="background1" w:themeFillShade="D9"/>
            <w:vAlign w:val="center"/>
          </w:tcPr>
          <w:p w14:paraId="05C13A53" w14:textId="77777777" w:rsidR="008E2AD1" w:rsidRPr="004D51D4" w:rsidRDefault="008E2AD1" w:rsidP="006D765F">
            <w:pPr>
              <w:pStyle w:val="TableParagraph"/>
              <w:spacing w:before="0"/>
              <w:ind w:left="107"/>
              <w:jc w:val="both"/>
              <w:rPr>
                <w:rFonts w:ascii="Arial" w:hAnsi="Arial" w:cs="Arial"/>
                <w:b/>
                <w:sz w:val="20"/>
                <w:szCs w:val="20"/>
              </w:rPr>
            </w:pPr>
            <w:r w:rsidRPr="004D51D4">
              <w:rPr>
                <w:rFonts w:ascii="Arial" w:hAnsi="Arial" w:cs="Arial"/>
                <w:b/>
                <w:spacing w:val="-4"/>
                <w:sz w:val="20"/>
                <w:szCs w:val="20"/>
              </w:rPr>
              <w:t>Role</w:t>
            </w:r>
          </w:p>
        </w:tc>
        <w:tc>
          <w:tcPr>
            <w:tcW w:w="6376" w:type="dxa"/>
            <w:vAlign w:val="center"/>
          </w:tcPr>
          <w:p w14:paraId="60E7357A" w14:textId="51A2775C" w:rsidR="008E2AD1" w:rsidRPr="004D51D4" w:rsidRDefault="000370C5" w:rsidP="006D765F">
            <w:pPr>
              <w:pStyle w:val="TableParagraph"/>
              <w:spacing w:before="0"/>
              <w:ind w:left="105"/>
              <w:jc w:val="both"/>
              <w:rPr>
                <w:rFonts w:ascii="Arial" w:hAnsi="Arial" w:cs="Arial"/>
                <w:sz w:val="20"/>
                <w:szCs w:val="20"/>
              </w:rPr>
            </w:pPr>
            <w:r>
              <w:rPr>
                <w:rFonts w:ascii="Arial" w:hAnsi="Arial" w:cs="Arial"/>
                <w:sz w:val="20"/>
                <w:szCs w:val="20"/>
              </w:rPr>
              <w:t xml:space="preserve">Music </w:t>
            </w:r>
            <w:r w:rsidR="00CC2DE3">
              <w:rPr>
                <w:rFonts w:ascii="Arial" w:hAnsi="Arial" w:cs="Arial"/>
                <w:sz w:val="20"/>
                <w:szCs w:val="20"/>
              </w:rPr>
              <w:t>Administrator</w:t>
            </w:r>
          </w:p>
        </w:tc>
      </w:tr>
      <w:tr w:rsidR="008E2AD1" w:rsidRPr="004D51D4" w14:paraId="53092F67" w14:textId="77777777" w:rsidTr="006D765F">
        <w:trPr>
          <w:trHeight w:val="268"/>
        </w:trPr>
        <w:tc>
          <w:tcPr>
            <w:tcW w:w="2691" w:type="dxa"/>
            <w:shd w:val="clear" w:color="auto" w:fill="D9D9D9" w:themeFill="background1" w:themeFillShade="D9"/>
            <w:vAlign w:val="center"/>
          </w:tcPr>
          <w:p w14:paraId="6987B180" w14:textId="77777777" w:rsidR="008E2AD1" w:rsidRPr="004D51D4" w:rsidRDefault="008E2AD1" w:rsidP="006D765F">
            <w:pPr>
              <w:pStyle w:val="TableParagraph"/>
              <w:spacing w:before="0"/>
              <w:ind w:left="107"/>
              <w:jc w:val="both"/>
              <w:rPr>
                <w:rFonts w:ascii="Arial" w:hAnsi="Arial" w:cs="Arial"/>
                <w:b/>
                <w:sz w:val="20"/>
                <w:szCs w:val="20"/>
              </w:rPr>
            </w:pPr>
            <w:r w:rsidRPr="004D51D4">
              <w:rPr>
                <w:rFonts w:ascii="Arial" w:hAnsi="Arial" w:cs="Arial"/>
                <w:b/>
                <w:spacing w:val="-2"/>
                <w:sz w:val="20"/>
                <w:szCs w:val="20"/>
              </w:rPr>
              <w:t>Classification</w:t>
            </w:r>
          </w:p>
        </w:tc>
        <w:tc>
          <w:tcPr>
            <w:tcW w:w="6376" w:type="dxa"/>
            <w:vAlign w:val="center"/>
          </w:tcPr>
          <w:p w14:paraId="15B16F58" w14:textId="6F395D55" w:rsidR="008E2AD1" w:rsidRPr="004D51D4" w:rsidRDefault="00A80122" w:rsidP="006D765F">
            <w:pPr>
              <w:pStyle w:val="TableParagraph"/>
              <w:spacing w:before="0"/>
              <w:ind w:left="105"/>
              <w:jc w:val="both"/>
              <w:rPr>
                <w:rFonts w:ascii="Arial" w:hAnsi="Arial" w:cs="Arial"/>
                <w:sz w:val="20"/>
                <w:szCs w:val="20"/>
              </w:rPr>
            </w:pPr>
            <w:r>
              <w:rPr>
                <w:rFonts w:ascii="Arial" w:hAnsi="Arial" w:cs="Arial"/>
                <w:sz w:val="20"/>
                <w:szCs w:val="20"/>
              </w:rPr>
              <w:t>ESO Category B</w:t>
            </w:r>
          </w:p>
        </w:tc>
      </w:tr>
      <w:tr w:rsidR="008E2AD1" w:rsidRPr="004D51D4" w14:paraId="29D4E8C5" w14:textId="77777777" w:rsidTr="006D765F">
        <w:trPr>
          <w:trHeight w:val="268"/>
        </w:trPr>
        <w:tc>
          <w:tcPr>
            <w:tcW w:w="2691" w:type="dxa"/>
            <w:shd w:val="clear" w:color="auto" w:fill="D9D9D9" w:themeFill="background1" w:themeFillShade="D9"/>
            <w:vAlign w:val="center"/>
          </w:tcPr>
          <w:p w14:paraId="226C513F" w14:textId="77777777" w:rsidR="008E2AD1" w:rsidRPr="004D51D4" w:rsidRDefault="008E2AD1" w:rsidP="006D765F">
            <w:pPr>
              <w:pStyle w:val="TableParagraph"/>
              <w:spacing w:before="0"/>
              <w:ind w:left="107"/>
              <w:jc w:val="both"/>
              <w:rPr>
                <w:rFonts w:ascii="Arial" w:hAnsi="Arial" w:cs="Arial"/>
                <w:b/>
                <w:sz w:val="20"/>
                <w:szCs w:val="20"/>
              </w:rPr>
            </w:pPr>
            <w:r w:rsidRPr="004D51D4">
              <w:rPr>
                <w:rFonts w:ascii="Arial" w:hAnsi="Arial" w:cs="Arial"/>
                <w:b/>
                <w:sz w:val="20"/>
                <w:szCs w:val="20"/>
              </w:rPr>
              <w:t>Reports</w:t>
            </w:r>
            <w:r w:rsidRPr="004D51D4">
              <w:rPr>
                <w:rFonts w:ascii="Arial" w:hAnsi="Arial" w:cs="Arial"/>
                <w:b/>
                <w:spacing w:val="-4"/>
                <w:sz w:val="20"/>
                <w:szCs w:val="20"/>
              </w:rPr>
              <w:t xml:space="preserve"> </w:t>
            </w:r>
            <w:r w:rsidRPr="004D51D4">
              <w:rPr>
                <w:rFonts w:ascii="Arial" w:hAnsi="Arial" w:cs="Arial"/>
                <w:b/>
                <w:spacing w:val="-5"/>
                <w:sz w:val="20"/>
                <w:szCs w:val="20"/>
              </w:rPr>
              <w:t>to</w:t>
            </w:r>
          </w:p>
        </w:tc>
        <w:tc>
          <w:tcPr>
            <w:tcW w:w="6376" w:type="dxa"/>
            <w:vAlign w:val="center"/>
          </w:tcPr>
          <w:p w14:paraId="307594A9" w14:textId="0E828F0B" w:rsidR="008E2AD1" w:rsidRPr="004D51D4" w:rsidRDefault="00002811" w:rsidP="006D765F">
            <w:pPr>
              <w:pStyle w:val="TableParagraph"/>
              <w:spacing w:before="0"/>
              <w:ind w:left="105"/>
              <w:jc w:val="both"/>
              <w:rPr>
                <w:rFonts w:ascii="Arial" w:hAnsi="Arial" w:cs="Arial"/>
                <w:sz w:val="20"/>
                <w:szCs w:val="20"/>
              </w:rPr>
            </w:pPr>
            <w:r>
              <w:rPr>
                <w:rFonts w:ascii="Arial" w:hAnsi="Arial" w:cs="Arial"/>
                <w:sz w:val="20"/>
                <w:szCs w:val="20"/>
              </w:rPr>
              <w:t>Music Program Leader &amp; Learning Leader - Music</w:t>
            </w:r>
          </w:p>
        </w:tc>
      </w:tr>
    </w:tbl>
    <w:p w14:paraId="67F28B15" w14:textId="77777777" w:rsidR="008E2AD1" w:rsidRPr="004D51D4" w:rsidRDefault="008E2AD1" w:rsidP="00FB421D">
      <w:pPr>
        <w:spacing w:after="0" w:line="240" w:lineRule="auto"/>
        <w:jc w:val="both"/>
        <w:rPr>
          <w:rFonts w:ascii="Arial" w:hAnsi="Arial" w:cs="Arial"/>
        </w:rPr>
      </w:pPr>
    </w:p>
    <w:p w14:paraId="5ECE8356" w14:textId="328900B8" w:rsidR="008E2AD1" w:rsidRPr="00207454" w:rsidRDefault="00207454" w:rsidP="00207454">
      <w:pPr>
        <w:autoSpaceDE w:val="0"/>
        <w:autoSpaceDN w:val="0"/>
        <w:snapToGrid/>
        <w:spacing w:after="0" w:line="240" w:lineRule="auto"/>
        <w:jc w:val="both"/>
        <w:rPr>
          <w:rFonts w:ascii="Calibri-Italic" w:hAnsi="Calibri-Italic" w:cs="Calibri-Italic"/>
          <w:i/>
          <w:iCs/>
          <w:color w:val="313131"/>
          <w:sz w:val="21"/>
          <w:szCs w:val="21"/>
        </w:rPr>
      </w:pPr>
      <w:r>
        <w:rPr>
          <w:rFonts w:ascii="Calibri-Italic" w:hAnsi="Calibri-Italic" w:cs="Calibri-Italic"/>
          <w:i/>
          <w:iCs/>
          <w:color w:val="313131"/>
          <w:sz w:val="21"/>
          <w:szCs w:val="21"/>
        </w:rPr>
        <w:t xml:space="preserve">“Learning brings hope. Catholic educators see learning as a journey of endless possibilities, where students are energised to seek meaning and explore questions about the world around them…. The Catholic school community contributes to the full flourishing of all learners. The profession is challenged to use evidence to become more accountable. Evidence enables us to focus on the growth of the person.” - </w:t>
      </w:r>
      <w:r w:rsidR="008E2AD1" w:rsidRPr="004D51D4">
        <w:rPr>
          <w:rFonts w:ascii="Arial" w:hAnsi="Arial" w:cs="Arial"/>
          <w:color w:val="auto"/>
          <w:lang w:eastAsia="en-AU"/>
        </w:rPr>
        <w:t>Horizons of Hope</w:t>
      </w:r>
    </w:p>
    <w:p w14:paraId="33916ADC" w14:textId="77777777" w:rsidR="008E2AD1" w:rsidRPr="004D51D4" w:rsidRDefault="008E2AD1" w:rsidP="00FB421D">
      <w:pPr>
        <w:pStyle w:val="SenderDetails"/>
        <w:spacing w:line="240" w:lineRule="auto"/>
        <w:jc w:val="both"/>
        <w:rPr>
          <w:rFonts w:ascii="Arial" w:hAnsi="Arial" w:cs="Arial"/>
        </w:rPr>
      </w:pPr>
    </w:p>
    <w:p w14:paraId="492DC85C" w14:textId="7D81730F" w:rsidR="00405701" w:rsidRPr="00E43B02" w:rsidRDefault="00405701" w:rsidP="00FB421D">
      <w:pPr>
        <w:pStyle w:val="SenderDetails"/>
        <w:pBdr>
          <w:bottom w:val="single" w:sz="4" w:space="1" w:color="773141" w:themeColor="accent2"/>
        </w:pBdr>
        <w:spacing w:line="240" w:lineRule="auto"/>
        <w:jc w:val="both"/>
        <w:rPr>
          <w:rFonts w:cstheme="minorHAnsi"/>
          <w:b/>
          <w:bCs/>
        </w:rPr>
      </w:pPr>
      <w:r w:rsidRPr="00E43B02">
        <w:rPr>
          <w:rFonts w:cstheme="minorHAnsi"/>
          <w:b/>
          <w:bCs/>
        </w:rPr>
        <w:t>Position Description</w:t>
      </w:r>
    </w:p>
    <w:p w14:paraId="6A27F26B" w14:textId="198BE956" w:rsidR="00405701" w:rsidRPr="00E43B02" w:rsidRDefault="00405701" w:rsidP="00FB421D">
      <w:pPr>
        <w:spacing w:after="0" w:line="240" w:lineRule="auto"/>
        <w:jc w:val="both"/>
        <w:rPr>
          <w:rFonts w:cstheme="minorHAnsi"/>
          <w:b/>
          <w:bCs/>
        </w:rPr>
      </w:pPr>
    </w:p>
    <w:p w14:paraId="1F560D52" w14:textId="77777777" w:rsidR="00426AE9" w:rsidRPr="004E5F73" w:rsidRDefault="00426AE9" w:rsidP="004E5F73">
      <w:pPr>
        <w:pStyle w:val="NormalWeb"/>
        <w:spacing w:after="0" w:line="276" w:lineRule="auto"/>
        <w:jc w:val="both"/>
        <w:rPr>
          <w:rFonts w:asciiTheme="minorHAnsi" w:hAnsiTheme="minorHAnsi" w:cstheme="minorHAnsi"/>
          <w:color w:val="000000"/>
          <w:sz w:val="20"/>
        </w:rPr>
      </w:pPr>
      <w:r w:rsidRPr="004E5F73">
        <w:rPr>
          <w:rFonts w:asciiTheme="minorHAnsi" w:hAnsiTheme="minorHAnsi" w:cstheme="minorHAnsi"/>
          <w:color w:val="000000"/>
          <w:sz w:val="20"/>
        </w:rPr>
        <w:t xml:space="preserve">Marcellin College is a Catholic secondary school for boys, governed by Marist Schools Australia Ltd. The College is part of the mission of the Catholic Church and is a faith community where learning and teaching seeks the integration of faith, life, and culture. </w:t>
      </w:r>
    </w:p>
    <w:p w14:paraId="4349CDDE" w14:textId="77777777" w:rsidR="00426AE9" w:rsidRPr="004E5F73" w:rsidRDefault="00426AE9" w:rsidP="004E5F73">
      <w:pPr>
        <w:pStyle w:val="NormalWeb"/>
        <w:spacing w:after="0" w:line="276" w:lineRule="auto"/>
        <w:jc w:val="both"/>
        <w:rPr>
          <w:rFonts w:asciiTheme="minorHAnsi" w:hAnsiTheme="minorHAnsi" w:cstheme="minorHAnsi"/>
          <w:color w:val="000000"/>
          <w:sz w:val="20"/>
        </w:rPr>
      </w:pPr>
    </w:p>
    <w:p w14:paraId="563F3070" w14:textId="722B412D" w:rsidR="004E5F73" w:rsidRPr="004E5F73" w:rsidRDefault="004E5F73" w:rsidP="004E5F73">
      <w:pPr>
        <w:autoSpaceDE w:val="0"/>
        <w:autoSpaceDN w:val="0"/>
        <w:snapToGrid/>
        <w:spacing w:after="0" w:line="240" w:lineRule="auto"/>
        <w:jc w:val="both"/>
        <w:rPr>
          <w:rFonts w:cstheme="minorHAnsi"/>
          <w:color w:val="000000"/>
        </w:rPr>
      </w:pPr>
      <w:r w:rsidRPr="004E5F73">
        <w:rPr>
          <w:rFonts w:cstheme="minorHAnsi"/>
          <w:color w:val="000000"/>
        </w:rPr>
        <w:t xml:space="preserve">The </w:t>
      </w:r>
      <w:r w:rsidR="00A00FA5">
        <w:rPr>
          <w:rFonts w:cstheme="minorHAnsi"/>
          <w:color w:val="000000"/>
        </w:rPr>
        <w:t xml:space="preserve">Music Administrator </w:t>
      </w:r>
      <w:r w:rsidRPr="004E5F73">
        <w:rPr>
          <w:rFonts w:cstheme="minorHAnsi"/>
          <w:color w:val="000000"/>
        </w:rPr>
        <w:t>supports the day-to-day logistics of the Music Department and provides</w:t>
      </w:r>
      <w:r>
        <w:rPr>
          <w:rFonts w:cstheme="minorHAnsi"/>
          <w:color w:val="000000"/>
        </w:rPr>
        <w:t xml:space="preserve"> </w:t>
      </w:r>
      <w:r w:rsidRPr="004E5F73">
        <w:rPr>
          <w:rFonts w:cstheme="minorHAnsi"/>
          <w:color w:val="000000"/>
        </w:rPr>
        <w:t xml:space="preserve">administrative support to both the Music Department </w:t>
      </w:r>
      <w:r w:rsidR="004E6176">
        <w:rPr>
          <w:rFonts w:cstheme="minorHAnsi"/>
          <w:color w:val="000000"/>
        </w:rPr>
        <w:t xml:space="preserve">via the Music Program Leader and the Learning Leader – Music. </w:t>
      </w:r>
    </w:p>
    <w:p w14:paraId="5B2A1F69" w14:textId="77777777" w:rsidR="00FE34B7" w:rsidRDefault="00FE34B7" w:rsidP="004E5F73">
      <w:pPr>
        <w:autoSpaceDE w:val="0"/>
        <w:autoSpaceDN w:val="0"/>
        <w:snapToGrid/>
        <w:spacing w:after="0" w:line="240" w:lineRule="auto"/>
        <w:jc w:val="both"/>
        <w:rPr>
          <w:rFonts w:cstheme="minorHAnsi"/>
          <w:color w:val="000000"/>
        </w:rPr>
      </w:pPr>
    </w:p>
    <w:p w14:paraId="05346DB9" w14:textId="76F372BA" w:rsidR="004E5F73" w:rsidRPr="004E5F73" w:rsidRDefault="004E5F73" w:rsidP="004E5F73">
      <w:pPr>
        <w:autoSpaceDE w:val="0"/>
        <w:autoSpaceDN w:val="0"/>
        <w:snapToGrid/>
        <w:spacing w:after="0" w:line="240" w:lineRule="auto"/>
        <w:jc w:val="both"/>
        <w:rPr>
          <w:rFonts w:cstheme="minorHAnsi"/>
          <w:color w:val="000000"/>
        </w:rPr>
      </w:pPr>
      <w:r w:rsidRPr="004E5F73">
        <w:rPr>
          <w:rFonts w:cstheme="minorHAnsi"/>
          <w:color w:val="000000"/>
        </w:rPr>
        <w:t xml:space="preserve">The </w:t>
      </w:r>
      <w:r w:rsidR="00A00FA5">
        <w:rPr>
          <w:rFonts w:cstheme="minorHAnsi"/>
          <w:color w:val="000000"/>
        </w:rPr>
        <w:t xml:space="preserve">Music Administrator </w:t>
      </w:r>
      <w:r w:rsidRPr="004E5F73">
        <w:rPr>
          <w:rFonts w:cstheme="minorHAnsi"/>
          <w:color w:val="000000"/>
        </w:rPr>
        <w:t xml:space="preserve">will need to be able to work autonomously and as a team </w:t>
      </w:r>
      <w:r w:rsidR="0089452C" w:rsidRPr="004E5F73">
        <w:rPr>
          <w:rFonts w:cstheme="minorHAnsi"/>
          <w:color w:val="000000"/>
        </w:rPr>
        <w:t>member</w:t>
      </w:r>
      <w:r w:rsidR="0089452C">
        <w:rPr>
          <w:rFonts w:cstheme="minorHAnsi"/>
          <w:color w:val="000000"/>
        </w:rPr>
        <w:t xml:space="preserve"> and</w:t>
      </w:r>
      <w:r w:rsidRPr="004E5F73">
        <w:rPr>
          <w:rFonts w:cstheme="minorHAnsi"/>
          <w:color w:val="000000"/>
        </w:rPr>
        <w:t xml:space="preserve"> have</w:t>
      </w:r>
      <w:r w:rsidR="00FE34B7">
        <w:rPr>
          <w:rFonts w:cstheme="minorHAnsi"/>
          <w:color w:val="000000"/>
        </w:rPr>
        <w:t xml:space="preserve"> </w:t>
      </w:r>
      <w:r w:rsidRPr="004E5F73">
        <w:rPr>
          <w:rFonts w:cstheme="minorHAnsi"/>
          <w:color w:val="000000"/>
        </w:rPr>
        <w:t>excellent interpersonal and administration skills. The role requires flexibility</w:t>
      </w:r>
      <w:r w:rsidR="0089452C">
        <w:rPr>
          <w:rFonts w:cstheme="minorHAnsi"/>
          <w:color w:val="000000"/>
        </w:rPr>
        <w:t>,</w:t>
      </w:r>
      <w:r w:rsidRPr="004E5F73">
        <w:rPr>
          <w:rFonts w:cstheme="minorHAnsi"/>
          <w:color w:val="000000"/>
        </w:rPr>
        <w:t xml:space="preserve"> calmness under pressure</w:t>
      </w:r>
      <w:r w:rsidR="0089452C">
        <w:rPr>
          <w:rFonts w:cstheme="minorHAnsi"/>
          <w:color w:val="000000"/>
        </w:rPr>
        <w:t>,</w:t>
      </w:r>
      <w:r w:rsidRPr="004E5F73">
        <w:rPr>
          <w:rFonts w:cstheme="minorHAnsi"/>
          <w:color w:val="000000"/>
        </w:rPr>
        <w:t xml:space="preserve"> problem solving</w:t>
      </w:r>
      <w:r w:rsidR="00FE34B7">
        <w:rPr>
          <w:rFonts w:cstheme="minorHAnsi"/>
          <w:color w:val="000000"/>
        </w:rPr>
        <w:t xml:space="preserve"> </w:t>
      </w:r>
      <w:r w:rsidRPr="004E5F73">
        <w:rPr>
          <w:rFonts w:cstheme="minorHAnsi"/>
          <w:color w:val="000000"/>
        </w:rPr>
        <w:t>skills, a logistical and lateral understanding of college needs and be solutions focused.</w:t>
      </w:r>
    </w:p>
    <w:p w14:paraId="13635134" w14:textId="77777777" w:rsidR="00FE34B7" w:rsidRDefault="00FE34B7" w:rsidP="004E5F73">
      <w:pPr>
        <w:autoSpaceDE w:val="0"/>
        <w:autoSpaceDN w:val="0"/>
        <w:snapToGrid/>
        <w:spacing w:after="0" w:line="240" w:lineRule="auto"/>
        <w:jc w:val="both"/>
        <w:rPr>
          <w:rFonts w:cstheme="minorHAnsi"/>
          <w:color w:val="000000"/>
        </w:rPr>
      </w:pPr>
    </w:p>
    <w:p w14:paraId="1F63A275" w14:textId="7474A168" w:rsidR="004E5F73" w:rsidRDefault="004E5F73" w:rsidP="004E5F73">
      <w:pPr>
        <w:autoSpaceDE w:val="0"/>
        <w:autoSpaceDN w:val="0"/>
        <w:snapToGrid/>
        <w:spacing w:after="0" w:line="240" w:lineRule="auto"/>
        <w:jc w:val="both"/>
        <w:rPr>
          <w:rFonts w:cstheme="minorHAnsi"/>
          <w:color w:val="000000"/>
        </w:rPr>
      </w:pPr>
      <w:r w:rsidRPr="004E5F73">
        <w:rPr>
          <w:rFonts w:cstheme="minorHAnsi"/>
          <w:color w:val="000000"/>
        </w:rPr>
        <w:t>The role will have a broad range of administrative responsibilities and will require effective communication skills with all</w:t>
      </w:r>
      <w:r w:rsidR="00FE34B7">
        <w:rPr>
          <w:rFonts w:cstheme="minorHAnsi"/>
          <w:color w:val="000000"/>
        </w:rPr>
        <w:t xml:space="preserve"> </w:t>
      </w:r>
      <w:r w:rsidRPr="004E5F73">
        <w:rPr>
          <w:rFonts w:cstheme="minorHAnsi"/>
          <w:color w:val="000000"/>
        </w:rPr>
        <w:t>members of the school community, students and parents, external suppliers of services to the school and members of the</w:t>
      </w:r>
      <w:r w:rsidR="00FE34B7">
        <w:rPr>
          <w:rFonts w:cstheme="minorHAnsi"/>
          <w:color w:val="000000"/>
        </w:rPr>
        <w:t xml:space="preserve"> </w:t>
      </w:r>
      <w:r w:rsidRPr="004E5F73">
        <w:rPr>
          <w:rFonts w:cstheme="minorHAnsi"/>
          <w:color w:val="000000"/>
        </w:rPr>
        <w:t>general public.</w:t>
      </w:r>
    </w:p>
    <w:p w14:paraId="57BE31C9" w14:textId="77777777" w:rsidR="00FE34B7" w:rsidRPr="004E5F73" w:rsidRDefault="00FE34B7" w:rsidP="004E5F73">
      <w:pPr>
        <w:autoSpaceDE w:val="0"/>
        <w:autoSpaceDN w:val="0"/>
        <w:snapToGrid/>
        <w:spacing w:after="0" w:line="240" w:lineRule="auto"/>
        <w:jc w:val="both"/>
        <w:rPr>
          <w:rFonts w:cstheme="minorHAnsi"/>
          <w:color w:val="000000"/>
        </w:rPr>
      </w:pPr>
    </w:p>
    <w:p w14:paraId="03A3C5F2" w14:textId="77777777" w:rsidR="00426AE9" w:rsidRPr="004E5F73" w:rsidRDefault="00426AE9" w:rsidP="004E5F73">
      <w:pPr>
        <w:pStyle w:val="NormalWeb"/>
        <w:spacing w:after="0" w:line="276" w:lineRule="auto"/>
        <w:jc w:val="both"/>
        <w:rPr>
          <w:rFonts w:asciiTheme="minorHAnsi" w:hAnsiTheme="minorHAnsi" w:cstheme="minorHAnsi"/>
          <w:color w:val="000000"/>
          <w:sz w:val="20"/>
        </w:rPr>
      </w:pPr>
      <w:r w:rsidRPr="004E5F73">
        <w:rPr>
          <w:rFonts w:asciiTheme="minorHAnsi" w:hAnsiTheme="minorHAnsi" w:cstheme="minorHAnsi"/>
          <w:color w:val="000000"/>
          <w:sz w:val="20"/>
        </w:rPr>
        <w:t>The incumbent is expected to support and promote the vision and goals of the College as a faith learning community founded on the Gospels and Marist Charism. All College staff are committed to ongoing professional learning.</w:t>
      </w:r>
    </w:p>
    <w:p w14:paraId="7A40A756" w14:textId="77777777" w:rsidR="0055424B" w:rsidRPr="004E5F73" w:rsidRDefault="0055424B" w:rsidP="004E5F73">
      <w:pPr>
        <w:pStyle w:val="NormalWeb"/>
        <w:spacing w:after="0" w:line="276" w:lineRule="auto"/>
        <w:jc w:val="both"/>
        <w:rPr>
          <w:rFonts w:asciiTheme="minorHAnsi" w:hAnsiTheme="minorHAnsi" w:cstheme="minorHAnsi"/>
          <w:color w:val="000000"/>
          <w:sz w:val="20"/>
        </w:rPr>
      </w:pPr>
    </w:p>
    <w:p w14:paraId="1D608801" w14:textId="77777777" w:rsidR="0055424B" w:rsidRPr="00E43B02" w:rsidRDefault="0055424B" w:rsidP="00FB421D">
      <w:pPr>
        <w:pStyle w:val="SenderDetails"/>
        <w:pBdr>
          <w:bottom w:val="single" w:sz="4" w:space="1" w:color="773141" w:themeColor="accent2"/>
        </w:pBdr>
        <w:spacing w:line="276" w:lineRule="auto"/>
        <w:jc w:val="both"/>
        <w:rPr>
          <w:rFonts w:cstheme="minorHAnsi"/>
          <w:b/>
          <w:bCs/>
        </w:rPr>
      </w:pPr>
      <w:r w:rsidRPr="00E43B02">
        <w:rPr>
          <w:rFonts w:cstheme="minorHAnsi"/>
          <w:b/>
          <w:bCs/>
        </w:rPr>
        <w:t xml:space="preserve">Commitment to the Catholic Ethos </w:t>
      </w:r>
    </w:p>
    <w:p w14:paraId="4AEE97CF" w14:textId="77777777" w:rsidR="00FB2894" w:rsidRPr="00E43B02" w:rsidRDefault="00FB2894" w:rsidP="00FB421D">
      <w:pPr>
        <w:spacing w:after="0" w:line="276" w:lineRule="auto"/>
        <w:jc w:val="both"/>
        <w:rPr>
          <w:rFonts w:cstheme="minorHAnsi"/>
          <w:color w:val="000000"/>
          <w:lang w:val="en-US"/>
        </w:rPr>
      </w:pPr>
    </w:p>
    <w:p w14:paraId="70459AD6" w14:textId="77777777" w:rsidR="006C73BD" w:rsidRPr="004D51D4" w:rsidRDefault="006C73BD" w:rsidP="00FB421D">
      <w:pPr>
        <w:spacing w:after="0" w:line="276" w:lineRule="auto"/>
        <w:jc w:val="both"/>
        <w:rPr>
          <w:rFonts w:ascii="Arial" w:hAnsi="Arial" w:cs="Arial"/>
          <w:color w:val="000000"/>
          <w:lang w:val="en-US"/>
        </w:rPr>
      </w:pPr>
      <w:r w:rsidRPr="004D51D4">
        <w:rPr>
          <w:rFonts w:ascii="Arial" w:hAnsi="Arial" w:cs="Arial"/>
          <w:color w:val="000000"/>
          <w:lang w:val="en-US"/>
        </w:rPr>
        <w:t>It is expected that all staff of Marcellin endeavor to uphold the Catholic and Marist identity of the College and to live out its vision. In practice this involves:</w:t>
      </w:r>
    </w:p>
    <w:p w14:paraId="3951F99B" w14:textId="77777777" w:rsidR="006C73BD" w:rsidRPr="004D51D4" w:rsidRDefault="006C73BD" w:rsidP="00FB421D">
      <w:pPr>
        <w:spacing w:after="0" w:line="276" w:lineRule="auto"/>
        <w:jc w:val="both"/>
        <w:rPr>
          <w:rFonts w:ascii="Arial" w:hAnsi="Arial" w:cs="Arial"/>
          <w:color w:val="000000"/>
          <w:lang w:val="en-US"/>
        </w:rPr>
      </w:pPr>
    </w:p>
    <w:p w14:paraId="18E17E83" w14:textId="0A73FA73" w:rsidR="006C73BD" w:rsidRDefault="006C73BD" w:rsidP="00FB421D">
      <w:pPr>
        <w:numPr>
          <w:ilvl w:val="0"/>
          <w:numId w:val="34"/>
        </w:numPr>
        <w:adjustRightInd/>
        <w:snapToGrid/>
        <w:spacing w:after="0" w:line="276" w:lineRule="auto"/>
        <w:jc w:val="both"/>
        <w:rPr>
          <w:rFonts w:ascii="Arial" w:hAnsi="Arial" w:cs="Arial"/>
          <w:color w:val="000000"/>
          <w:lang w:val="en-US"/>
        </w:rPr>
      </w:pPr>
      <w:r w:rsidRPr="004D51D4">
        <w:rPr>
          <w:rFonts w:ascii="Arial" w:hAnsi="Arial" w:cs="Arial"/>
          <w:color w:val="000000"/>
          <w:lang w:val="en-US"/>
        </w:rPr>
        <w:t>An acceptance of the Catholic educational philosophy of the College</w:t>
      </w:r>
    </w:p>
    <w:p w14:paraId="1DBF1AD8" w14:textId="77777777" w:rsidR="006C73BD" w:rsidRPr="004D51D4" w:rsidRDefault="006C73BD" w:rsidP="00FB421D">
      <w:pPr>
        <w:adjustRightInd/>
        <w:snapToGrid/>
        <w:spacing w:after="0" w:line="276" w:lineRule="auto"/>
        <w:ind w:left="720"/>
        <w:jc w:val="both"/>
        <w:rPr>
          <w:rFonts w:ascii="Arial" w:hAnsi="Arial" w:cs="Arial"/>
          <w:color w:val="000000"/>
          <w:lang w:val="en-US"/>
        </w:rPr>
      </w:pPr>
    </w:p>
    <w:p w14:paraId="47758D3C" w14:textId="1E5BCA66" w:rsidR="006C73BD" w:rsidRPr="004D51D4" w:rsidRDefault="006C73BD" w:rsidP="00FB421D">
      <w:pPr>
        <w:numPr>
          <w:ilvl w:val="0"/>
          <w:numId w:val="34"/>
        </w:numPr>
        <w:adjustRightInd/>
        <w:snapToGrid/>
        <w:spacing w:after="0" w:line="276" w:lineRule="auto"/>
        <w:jc w:val="both"/>
        <w:rPr>
          <w:rFonts w:ascii="Arial" w:hAnsi="Arial" w:cs="Arial"/>
          <w:color w:val="000000"/>
          <w:lang w:val="en-US"/>
        </w:rPr>
      </w:pPr>
      <w:r w:rsidRPr="004D51D4">
        <w:rPr>
          <w:rFonts w:ascii="Arial" w:hAnsi="Arial" w:cs="Arial"/>
          <w:color w:val="000000"/>
          <w:lang w:val="en-US"/>
        </w:rPr>
        <w:t>Development and maintenance of an adequate understanding of those aspects of Catholic teaching that touch upon the aspects of their work</w:t>
      </w:r>
    </w:p>
    <w:p w14:paraId="03B81C8E" w14:textId="77777777" w:rsidR="006C73BD" w:rsidRPr="004D51D4" w:rsidRDefault="006C73BD" w:rsidP="00FB421D">
      <w:pPr>
        <w:adjustRightInd/>
        <w:snapToGrid/>
        <w:spacing w:after="0" w:line="276" w:lineRule="auto"/>
        <w:ind w:left="720"/>
        <w:jc w:val="both"/>
        <w:rPr>
          <w:rFonts w:ascii="Arial" w:hAnsi="Arial" w:cs="Arial"/>
          <w:color w:val="000000"/>
          <w:lang w:val="en-US"/>
        </w:rPr>
      </w:pPr>
    </w:p>
    <w:p w14:paraId="492C1A53" w14:textId="42705C82" w:rsidR="006C73BD" w:rsidRPr="004D51D4" w:rsidRDefault="006C73BD" w:rsidP="00FB421D">
      <w:pPr>
        <w:numPr>
          <w:ilvl w:val="0"/>
          <w:numId w:val="34"/>
        </w:numPr>
        <w:adjustRightInd/>
        <w:snapToGrid/>
        <w:spacing w:after="0" w:line="276" w:lineRule="auto"/>
        <w:jc w:val="both"/>
        <w:rPr>
          <w:rFonts w:ascii="Arial" w:hAnsi="Arial" w:cs="Arial"/>
          <w:color w:val="000000"/>
          <w:lang w:val="en-US"/>
        </w:rPr>
      </w:pPr>
      <w:r w:rsidRPr="004D51D4">
        <w:rPr>
          <w:rFonts w:ascii="Arial" w:hAnsi="Arial" w:cs="Arial"/>
          <w:color w:val="000000"/>
          <w:lang w:val="en-US"/>
        </w:rPr>
        <w:t>Accept and appreciate Catholic teaching and Marist characteristics through their work and through personal example</w:t>
      </w:r>
    </w:p>
    <w:p w14:paraId="3BFAB878" w14:textId="77777777" w:rsidR="006C73BD" w:rsidRPr="004D51D4" w:rsidRDefault="006C73BD" w:rsidP="00FB421D">
      <w:pPr>
        <w:adjustRightInd/>
        <w:snapToGrid/>
        <w:spacing w:after="0" w:line="276" w:lineRule="auto"/>
        <w:ind w:left="720"/>
        <w:jc w:val="both"/>
        <w:rPr>
          <w:rFonts w:ascii="Arial" w:hAnsi="Arial" w:cs="Arial"/>
          <w:color w:val="000000"/>
          <w:lang w:val="en-US"/>
        </w:rPr>
      </w:pPr>
    </w:p>
    <w:p w14:paraId="1C83B707" w14:textId="6B99BC91" w:rsidR="006C73BD" w:rsidRPr="004D51D4" w:rsidRDefault="006C73BD" w:rsidP="00FB421D">
      <w:pPr>
        <w:numPr>
          <w:ilvl w:val="0"/>
          <w:numId w:val="34"/>
        </w:numPr>
        <w:adjustRightInd/>
        <w:snapToGrid/>
        <w:spacing w:after="0" w:line="276" w:lineRule="auto"/>
        <w:jc w:val="both"/>
        <w:rPr>
          <w:rFonts w:ascii="Arial" w:hAnsi="Arial" w:cs="Arial"/>
          <w:color w:val="000000"/>
          <w:lang w:val="en-US"/>
        </w:rPr>
      </w:pPr>
      <w:r w:rsidRPr="004D51D4">
        <w:rPr>
          <w:rFonts w:ascii="Arial" w:hAnsi="Arial" w:cs="Arial"/>
          <w:color w:val="auto"/>
          <w:lang w:val="en-US"/>
        </w:rPr>
        <w:t>Comply with relevant VCEA and Marist Schools Australia Policies</w:t>
      </w:r>
    </w:p>
    <w:p w14:paraId="04113C72" w14:textId="77777777" w:rsidR="006C73BD" w:rsidRPr="004D51D4" w:rsidRDefault="006C73BD" w:rsidP="00FB421D">
      <w:pPr>
        <w:spacing w:after="0" w:line="276" w:lineRule="auto"/>
        <w:jc w:val="both"/>
        <w:rPr>
          <w:rFonts w:ascii="Arial" w:hAnsi="Arial" w:cs="Arial"/>
          <w:b/>
          <w:color w:val="000000"/>
          <w:u w:val="single"/>
        </w:rPr>
      </w:pPr>
    </w:p>
    <w:p w14:paraId="24489E08" w14:textId="77777777" w:rsidR="006C73BD" w:rsidRPr="004D51D4" w:rsidRDefault="006C73BD" w:rsidP="00FB421D">
      <w:pPr>
        <w:pStyle w:val="ListParagraph"/>
        <w:numPr>
          <w:ilvl w:val="0"/>
          <w:numId w:val="34"/>
        </w:numPr>
        <w:adjustRightInd/>
        <w:snapToGrid/>
        <w:spacing w:line="276" w:lineRule="auto"/>
        <w:contextualSpacing/>
        <w:jc w:val="both"/>
        <w:rPr>
          <w:rFonts w:ascii="Arial" w:hAnsi="Arial" w:cs="Arial"/>
          <w:color w:val="000000"/>
          <w:lang w:val="en-US"/>
        </w:rPr>
      </w:pPr>
      <w:r w:rsidRPr="004D51D4">
        <w:rPr>
          <w:rFonts w:ascii="Arial" w:hAnsi="Arial" w:cs="Arial"/>
          <w:color w:val="auto"/>
          <w:lang w:val="en-US"/>
        </w:rPr>
        <w:t xml:space="preserve">Embrace the College approach towards wellbeing and support relevant departments in monitoring student progress and wellbeing </w:t>
      </w:r>
    </w:p>
    <w:p w14:paraId="2A316741" w14:textId="0238A597" w:rsidR="0055424B" w:rsidRPr="00E43B02" w:rsidRDefault="007771C9" w:rsidP="00FB421D">
      <w:pPr>
        <w:pStyle w:val="SenderDetails"/>
        <w:pBdr>
          <w:bottom w:val="single" w:sz="4" w:space="1" w:color="773141" w:themeColor="accent2"/>
        </w:pBdr>
        <w:spacing w:line="276" w:lineRule="auto"/>
        <w:jc w:val="both"/>
        <w:rPr>
          <w:rFonts w:cstheme="minorHAnsi"/>
          <w:b/>
          <w:bCs/>
        </w:rPr>
      </w:pPr>
      <w:r>
        <w:rPr>
          <w:rFonts w:cstheme="minorHAnsi"/>
          <w:b/>
          <w:bCs/>
        </w:rPr>
        <w:lastRenderedPageBreak/>
        <w:t xml:space="preserve">Key </w:t>
      </w:r>
      <w:r w:rsidR="00A80122">
        <w:rPr>
          <w:rFonts w:cstheme="minorHAnsi"/>
          <w:b/>
          <w:bCs/>
        </w:rPr>
        <w:t>Responsibilities</w:t>
      </w:r>
    </w:p>
    <w:p w14:paraId="1641882B" w14:textId="77777777" w:rsidR="00336665" w:rsidRPr="00E43B02" w:rsidRDefault="00336665" w:rsidP="00FB421D">
      <w:pPr>
        <w:spacing w:after="0" w:line="276" w:lineRule="auto"/>
        <w:jc w:val="both"/>
        <w:rPr>
          <w:rFonts w:cstheme="minorHAnsi"/>
          <w:color w:val="000000"/>
          <w:lang w:val="en-US"/>
        </w:rPr>
      </w:pPr>
    </w:p>
    <w:p w14:paraId="7FD96B85" w14:textId="4E449830" w:rsidR="00567E5B" w:rsidRPr="00567E5B" w:rsidRDefault="00685EE7" w:rsidP="00567E5B">
      <w:pPr>
        <w:jc w:val="both"/>
        <w:rPr>
          <w:rStyle w:val="Strong"/>
          <w:rFonts w:eastAsiaTheme="minorEastAsia" w:cstheme="minorHAnsi"/>
        </w:rPr>
      </w:pPr>
      <w:r>
        <w:rPr>
          <w:rStyle w:val="Strong"/>
          <w:rFonts w:eastAsiaTheme="minorEastAsia" w:cstheme="minorHAnsi"/>
        </w:rPr>
        <w:t>Music Department Administration</w:t>
      </w:r>
    </w:p>
    <w:p w14:paraId="61301E04" w14:textId="77777777" w:rsidR="00685EE7" w:rsidRPr="00685EE7" w:rsidRDefault="00685EE7" w:rsidP="00685EE7">
      <w:pPr>
        <w:numPr>
          <w:ilvl w:val="0"/>
          <w:numId w:val="42"/>
        </w:numPr>
        <w:jc w:val="both"/>
        <w:rPr>
          <w:rFonts w:cstheme="minorHAnsi"/>
        </w:rPr>
      </w:pPr>
      <w:r w:rsidRPr="00685EE7">
        <w:rPr>
          <w:rFonts w:cstheme="minorHAnsi"/>
        </w:rPr>
        <w:t>Provide efficient administrative and operational support to the Music Program Leader, Learning Leader – Music, tutors and departmental staff.</w:t>
      </w:r>
    </w:p>
    <w:p w14:paraId="0DFC68F5" w14:textId="77777777" w:rsidR="00685EE7" w:rsidRPr="00685EE7" w:rsidRDefault="00685EE7" w:rsidP="00685EE7">
      <w:pPr>
        <w:numPr>
          <w:ilvl w:val="0"/>
          <w:numId w:val="42"/>
        </w:numPr>
        <w:jc w:val="both"/>
        <w:rPr>
          <w:rFonts w:cstheme="minorHAnsi"/>
        </w:rPr>
      </w:pPr>
      <w:r w:rsidRPr="00685EE7">
        <w:rPr>
          <w:rFonts w:cstheme="minorHAnsi"/>
        </w:rPr>
        <w:t>Manage enquiries, correspondence, telephone calls, records, databases and front-of-house support for students, families, staff and visitors.</w:t>
      </w:r>
    </w:p>
    <w:p w14:paraId="721B82DC" w14:textId="06D9A6DB" w:rsidR="00744178" w:rsidRDefault="00685EE7" w:rsidP="00F33A77">
      <w:pPr>
        <w:numPr>
          <w:ilvl w:val="0"/>
          <w:numId w:val="42"/>
        </w:numPr>
        <w:jc w:val="both"/>
        <w:rPr>
          <w:rFonts w:cstheme="minorHAnsi"/>
        </w:rPr>
      </w:pPr>
      <w:r w:rsidRPr="00685EE7">
        <w:rPr>
          <w:rFonts w:cstheme="minorHAnsi"/>
        </w:rPr>
        <w:t>Maintain effective administrative systems and provide regular progress updates to the Music Program Leader.</w:t>
      </w:r>
    </w:p>
    <w:p w14:paraId="2687D26A" w14:textId="77777777" w:rsidR="00F33A77" w:rsidRPr="00F33A77" w:rsidRDefault="00F33A77" w:rsidP="00F33A77">
      <w:pPr>
        <w:ind w:left="720"/>
        <w:jc w:val="both"/>
        <w:rPr>
          <w:rFonts w:cstheme="minorHAnsi"/>
        </w:rPr>
      </w:pPr>
    </w:p>
    <w:p w14:paraId="444D134D" w14:textId="459C2FEA" w:rsidR="00567E5B" w:rsidRPr="00567E5B" w:rsidRDefault="00685EE7" w:rsidP="00567E5B">
      <w:pPr>
        <w:jc w:val="both"/>
        <w:rPr>
          <w:rStyle w:val="Strong"/>
          <w:rFonts w:eastAsiaTheme="minorEastAsia" w:cstheme="minorHAnsi"/>
        </w:rPr>
      </w:pPr>
      <w:r>
        <w:rPr>
          <w:rStyle w:val="Strong"/>
          <w:rFonts w:eastAsiaTheme="minorEastAsia" w:cstheme="minorHAnsi"/>
        </w:rPr>
        <w:t xml:space="preserve">Events, Performances and College </w:t>
      </w:r>
      <w:r w:rsidR="00932B56">
        <w:rPr>
          <w:rStyle w:val="Strong"/>
          <w:rFonts w:eastAsiaTheme="minorEastAsia" w:cstheme="minorHAnsi"/>
        </w:rPr>
        <w:t>Functions</w:t>
      </w:r>
    </w:p>
    <w:p w14:paraId="46902045" w14:textId="77777777" w:rsidR="00932B56" w:rsidRPr="00932B56" w:rsidRDefault="00932B56" w:rsidP="00932B56">
      <w:pPr>
        <w:numPr>
          <w:ilvl w:val="0"/>
          <w:numId w:val="43"/>
        </w:numPr>
        <w:spacing w:after="0" w:line="240" w:lineRule="auto"/>
        <w:rPr>
          <w:rFonts w:cstheme="minorHAnsi"/>
        </w:rPr>
      </w:pPr>
      <w:r w:rsidRPr="00932B56">
        <w:rPr>
          <w:rFonts w:cstheme="minorHAnsi"/>
        </w:rPr>
        <w:t>Coordinate administrative and logistical requirements for Music and Performing Arts events, including Compass entries, bookings, schedules, communications, ticketing, transport, venues and backstage arrangements.</w:t>
      </w:r>
    </w:p>
    <w:p w14:paraId="2232E3A4" w14:textId="77777777" w:rsidR="00932B56" w:rsidRPr="00932B56" w:rsidRDefault="00932B56" w:rsidP="00932B56">
      <w:pPr>
        <w:numPr>
          <w:ilvl w:val="0"/>
          <w:numId w:val="43"/>
        </w:numPr>
        <w:spacing w:after="0" w:line="240" w:lineRule="auto"/>
        <w:rPr>
          <w:rFonts w:cstheme="minorHAnsi"/>
        </w:rPr>
      </w:pPr>
      <w:r w:rsidRPr="00932B56">
        <w:rPr>
          <w:rFonts w:cstheme="minorHAnsi"/>
        </w:rPr>
        <w:t>Support major events, including Music Camp, Generations in Jazz, Jazz Night, VSMF, concerts, soirées, VCE performances and excursions.</w:t>
      </w:r>
    </w:p>
    <w:p w14:paraId="1553C5A0" w14:textId="77777777" w:rsidR="00932B56" w:rsidRPr="00932B56" w:rsidRDefault="00932B56" w:rsidP="00932B56">
      <w:pPr>
        <w:numPr>
          <w:ilvl w:val="0"/>
          <w:numId w:val="43"/>
        </w:numPr>
        <w:spacing w:after="0" w:line="240" w:lineRule="auto"/>
        <w:rPr>
          <w:rFonts w:cstheme="minorHAnsi"/>
        </w:rPr>
      </w:pPr>
      <w:r w:rsidRPr="00932B56">
        <w:rPr>
          <w:rFonts w:cstheme="minorHAnsi"/>
        </w:rPr>
        <w:t>Provide coordination support for College liturgies, assemblies and significant events, including Commencement and Easter Liturgies, ANZAC Day, Champagnat Day, Valedictory, Night of Excellence, Open Day and other designated functions.</w:t>
      </w:r>
    </w:p>
    <w:p w14:paraId="197E0890" w14:textId="5CE5AC64" w:rsidR="00A00FA5" w:rsidRDefault="00932B56" w:rsidP="00F33A77">
      <w:pPr>
        <w:numPr>
          <w:ilvl w:val="0"/>
          <w:numId w:val="43"/>
        </w:numPr>
        <w:spacing w:after="0" w:line="240" w:lineRule="auto"/>
        <w:rPr>
          <w:rFonts w:cstheme="minorHAnsi"/>
        </w:rPr>
      </w:pPr>
      <w:r w:rsidRPr="00932B56">
        <w:rPr>
          <w:rFonts w:cstheme="minorHAnsi"/>
        </w:rPr>
        <w:t>Support the administration of ensembles, rehearsals, festivals, competitions and extracurricular music programs.</w:t>
      </w:r>
    </w:p>
    <w:p w14:paraId="6B94752A" w14:textId="77777777" w:rsidR="00F33A77" w:rsidRPr="00F33A77" w:rsidRDefault="00F33A77" w:rsidP="00F33A77">
      <w:pPr>
        <w:spacing w:after="0" w:line="240" w:lineRule="auto"/>
        <w:ind w:left="720"/>
        <w:rPr>
          <w:rStyle w:val="Strong"/>
          <w:rFonts w:cstheme="minorHAnsi"/>
          <w:b w:val="0"/>
          <w:bCs w:val="0"/>
        </w:rPr>
      </w:pPr>
    </w:p>
    <w:p w14:paraId="5DF223EB" w14:textId="2C8CE16C" w:rsidR="00567E5B" w:rsidRPr="00567E5B" w:rsidRDefault="00932B56" w:rsidP="00567E5B">
      <w:pPr>
        <w:jc w:val="both"/>
        <w:rPr>
          <w:rStyle w:val="Strong"/>
          <w:rFonts w:eastAsiaTheme="minorEastAsia" w:cstheme="minorHAnsi"/>
        </w:rPr>
      </w:pPr>
      <w:r>
        <w:rPr>
          <w:rStyle w:val="Strong"/>
          <w:rFonts w:eastAsiaTheme="minorEastAsia" w:cstheme="minorHAnsi"/>
        </w:rPr>
        <w:t>Private Music Tuition and Tutor Coordination</w:t>
      </w:r>
    </w:p>
    <w:p w14:paraId="256AEC29" w14:textId="77777777" w:rsidR="00744178" w:rsidRPr="00744178" w:rsidRDefault="00744178" w:rsidP="00744178">
      <w:pPr>
        <w:numPr>
          <w:ilvl w:val="0"/>
          <w:numId w:val="44"/>
        </w:numPr>
        <w:jc w:val="both"/>
        <w:rPr>
          <w:rFonts w:cstheme="minorHAnsi"/>
        </w:rPr>
      </w:pPr>
      <w:r w:rsidRPr="00744178">
        <w:rPr>
          <w:rFonts w:cstheme="minorHAnsi"/>
        </w:rPr>
        <w:t>Coordinate the Private Music Tuition Program, including enquiries, enrolments, lesson scheduling, attendance, parent communication and student participation records.</w:t>
      </w:r>
    </w:p>
    <w:p w14:paraId="11F29785" w14:textId="77777777" w:rsidR="00744178" w:rsidRPr="00744178" w:rsidRDefault="00744178" w:rsidP="00744178">
      <w:pPr>
        <w:numPr>
          <w:ilvl w:val="0"/>
          <w:numId w:val="44"/>
        </w:numPr>
        <w:jc w:val="both"/>
        <w:rPr>
          <w:rFonts w:cstheme="minorHAnsi"/>
        </w:rPr>
      </w:pPr>
      <w:r w:rsidRPr="00744178">
        <w:rPr>
          <w:rFonts w:cstheme="minorHAnsi"/>
        </w:rPr>
        <w:t>Liaise with tutors regarding schedules, resources, attendance, payments and operational requirements.</w:t>
      </w:r>
    </w:p>
    <w:p w14:paraId="22AB8CC1" w14:textId="77777777" w:rsidR="00744178" w:rsidRPr="00744178" w:rsidRDefault="00744178" w:rsidP="00744178">
      <w:pPr>
        <w:numPr>
          <w:ilvl w:val="0"/>
          <w:numId w:val="44"/>
        </w:numPr>
        <w:jc w:val="both"/>
        <w:rPr>
          <w:rFonts w:cstheme="minorHAnsi"/>
        </w:rPr>
      </w:pPr>
      <w:r w:rsidRPr="00744178">
        <w:rPr>
          <w:rFonts w:cstheme="minorHAnsi"/>
        </w:rPr>
        <w:t>Schedule and monitor Campion lessons, ensuring accurate records of lesson delivery and student entitlements.</w:t>
      </w:r>
    </w:p>
    <w:p w14:paraId="2A438DE0" w14:textId="77777777" w:rsidR="00744178" w:rsidRPr="00744178" w:rsidRDefault="00744178" w:rsidP="00744178">
      <w:pPr>
        <w:numPr>
          <w:ilvl w:val="0"/>
          <w:numId w:val="44"/>
        </w:numPr>
        <w:jc w:val="both"/>
        <w:rPr>
          <w:rFonts w:cstheme="minorHAnsi"/>
        </w:rPr>
      </w:pPr>
      <w:r w:rsidRPr="00744178">
        <w:rPr>
          <w:rFonts w:cstheme="minorHAnsi"/>
        </w:rPr>
        <w:t>Coordinate AMEB and ANZCA examinations, including registrations, payments, accompanists, rehearsals and recording results.</w:t>
      </w:r>
    </w:p>
    <w:p w14:paraId="28D65F7E" w14:textId="77777777" w:rsidR="00567E5B" w:rsidRPr="00567E5B" w:rsidRDefault="00567E5B" w:rsidP="00567E5B">
      <w:pPr>
        <w:ind w:left="360"/>
        <w:jc w:val="both"/>
        <w:rPr>
          <w:rFonts w:cstheme="minorHAnsi"/>
        </w:rPr>
      </w:pPr>
    </w:p>
    <w:p w14:paraId="431A3D44" w14:textId="2D63ECEE" w:rsidR="00567E5B" w:rsidRPr="00567E5B" w:rsidRDefault="00012AF3" w:rsidP="00567E5B">
      <w:pPr>
        <w:jc w:val="both"/>
        <w:rPr>
          <w:rFonts w:cstheme="minorHAnsi"/>
          <w:b/>
          <w:bCs/>
        </w:rPr>
      </w:pPr>
      <w:r>
        <w:rPr>
          <w:rFonts w:cstheme="minorHAnsi"/>
          <w:b/>
          <w:bCs/>
        </w:rPr>
        <w:t>Instruments</w:t>
      </w:r>
      <w:r w:rsidR="004E5502">
        <w:rPr>
          <w:rFonts w:cstheme="minorHAnsi"/>
          <w:b/>
          <w:bCs/>
        </w:rPr>
        <w:t>, Resources and Music Library</w:t>
      </w:r>
    </w:p>
    <w:p w14:paraId="60C6533F" w14:textId="77777777" w:rsidR="00984E70" w:rsidRPr="00984E70" w:rsidRDefault="00984E70" w:rsidP="00984E70">
      <w:pPr>
        <w:numPr>
          <w:ilvl w:val="0"/>
          <w:numId w:val="45"/>
        </w:numPr>
        <w:spacing w:after="0" w:line="240" w:lineRule="auto"/>
        <w:rPr>
          <w:rFonts w:cstheme="minorHAnsi"/>
        </w:rPr>
      </w:pPr>
      <w:r w:rsidRPr="00984E70">
        <w:rPr>
          <w:rFonts w:cstheme="minorHAnsi"/>
        </w:rPr>
        <w:t>Administer instrument hire, allocation, return, storage, maintenance and repair arrangements.</w:t>
      </w:r>
    </w:p>
    <w:p w14:paraId="33748343" w14:textId="77777777" w:rsidR="00984E70" w:rsidRPr="00984E70" w:rsidRDefault="00984E70" w:rsidP="00984E70">
      <w:pPr>
        <w:numPr>
          <w:ilvl w:val="0"/>
          <w:numId w:val="45"/>
        </w:numPr>
        <w:spacing w:after="0" w:line="240" w:lineRule="auto"/>
        <w:rPr>
          <w:rFonts w:cstheme="minorHAnsi"/>
        </w:rPr>
      </w:pPr>
      <w:r w:rsidRPr="00984E70">
        <w:rPr>
          <w:rFonts w:cstheme="minorHAnsi"/>
        </w:rPr>
        <w:t>Maintain accurate instrument, student participation and departmental resource records.</w:t>
      </w:r>
    </w:p>
    <w:p w14:paraId="17DC5FFC" w14:textId="77777777" w:rsidR="00984E70" w:rsidRDefault="00984E70" w:rsidP="00984E70">
      <w:pPr>
        <w:numPr>
          <w:ilvl w:val="0"/>
          <w:numId w:val="45"/>
        </w:numPr>
        <w:spacing w:after="0" w:line="240" w:lineRule="auto"/>
        <w:rPr>
          <w:rFonts w:cstheme="minorHAnsi"/>
        </w:rPr>
      </w:pPr>
      <w:r w:rsidRPr="00984E70">
        <w:rPr>
          <w:rFonts w:cstheme="minorHAnsi"/>
        </w:rPr>
        <w:t>Manage the Music Library, including the cataloguing, organisation and accessibility of music and related resources.</w:t>
      </w:r>
    </w:p>
    <w:p w14:paraId="6C4E7F71" w14:textId="77777777" w:rsidR="00F33A77" w:rsidRPr="00984E70" w:rsidRDefault="00F33A77" w:rsidP="00F33A77">
      <w:pPr>
        <w:spacing w:after="0" w:line="240" w:lineRule="auto"/>
        <w:ind w:left="360"/>
        <w:rPr>
          <w:rFonts w:cstheme="minorHAnsi"/>
        </w:rPr>
      </w:pPr>
    </w:p>
    <w:p w14:paraId="172E43C8" w14:textId="77777777" w:rsidR="00567E5B" w:rsidRPr="00567E5B" w:rsidRDefault="00567E5B" w:rsidP="00567E5B">
      <w:pPr>
        <w:spacing w:after="0" w:line="240" w:lineRule="auto"/>
        <w:rPr>
          <w:rFonts w:cstheme="minorHAnsi"/>
          <w:lang w:eastAsia="en-AU"/>
        </w:rPr>
      </w:pPr>
    </w:p>
    <w:p w14:paraId="64EB0694" w14:textId="559E3465" w:rsidR="00567E5B" w:rsidRPr="00567E5B" w:rsidRDefault="00984E70" w:rsidP="00567E5B">
      <w:pPr>
        <w:jc w:val="both"/>
        <w:rPr>
          <w:rStyle w:val="Strong"/>
          <w:rFonts w:eastAsiaTheme="minorEastAsia" w:cstheme="minorHAnsi"/>
        </w:rPr>
      </w:pPr>
      <w:r>
        <w:rPr>
          <w:rStyle w:val="Strong"/>
          <w:rFonts w:eastAsiaTheme="minorEastAsia" w:cstheme="minorHAnsi"/>
        </w:rPr>
        <w:t>Finance and Budget Administration</w:t>
      </w:r>
    </w:p>
    <w:p w14:paraId="4D87476B" w14:textId="77777777" w:rsidR="00171287" w:rsidRPr="00171287" w:rsidRDefault="00171287" w:rsidP="00171287">
      <w:pPr>
        <w:numPr>
          <w:ilvl w:val="0"/>
          <w:numId w:val="46"/>
        </w:numPr>
        <w:jc w:val="both"/>
        <w:rPr>
          <w:rFonts w:cstheme="minorHAnsi"/>
        </w:rPr>
      </w:pPr>
      <w:r w:rsidRPr="00171287">
        <w:rPr>
          <w:rFonts w:cstheme="minorHAnsi"/>
        </w:rPr>
        <w:t>Process invoices, contractor and supplier payments, tutor payroll documentation and other departmental financial records.</w:t>
      </w:r>
    </w:p>
    <w:p w14:paraId="59CBB6C6" w14:textId="77777777" w:rsidR="00171287" w:rsidRPr="00171287" w:rsidRDefault="00171287" w:rsidP="00171287">
      <w:pPr>
        <w:numPr>
          <w:ilvl w:val="0"/>
          <w:numId w:val="46"/>
        </w:numPr>
        <w:jc w:val="both"/>
        <w:rPr>
          <w:rFonts w:cstheme="minorHAnsi"/>
        </w:rPr>
      </w:pPr>
      <w:r w:rsidRPr="00171287">
        <w:rPr>
          <w:rFonts w:cstheme="minorHAnsi"/>
        </w:rPr>
        <w:lastRenderedPageBreak/>
        <w:t>Support billing and payment follow-up for tuition, instrument hire, events and departmental activities.</w:t>
      </w:r>
    </w:p>
    <w:p w14:paraId="772FC123" w14:textId="77777777" w:rsidR="00171287" w:rsidRPr="00171287" w:rsidRDefault="00171287" w:rsidP="00171287">
      <w:pPr>
        <w:numPr>
          <w:ilvl w:val="0"/>
          <w:numId w:val="46"/>
        </w:numPr>
        <w:jc w:val="both"/>
        <w:rPr>
          <w:rFonts w:cstheme="minorHAnsi"/>
        </w:rPr>
      </w:pPr>
      <w:r w:rsidRPr="00171287">
        <w:rPr>
          <w:rFonts w:cstheme="minorHAnsi"/>
        </w:rPr>
        <w:t>Assist with budget preparation, monitoring, reconciliation and reporting.</w:t>
      </w:r>
    </w:p>
    <w:p w14:paraId="689B3E6D" w14:textId="77777777" w:rsidR="00567E5B" w:rsidRPr="00567E5B" w:rsidRDefault="00567E5B" w:rsidP="00567E5B">
      <w:pPr>
        <w:ind w:left="360"/>
        <w:jc w:val="both"/>
        <w:rPr>
          <w:rFonts w:cstheme="minorHAnsi"/>
        </w:rPr>
      </w:pPr>
    </w:p>
    <w:p w14:paraId="26B6D92E" w14:textId="63BBE3CF" w:rsidR="00567E5B" w:rsidRPr="00567E5B" w:rsidRDefault="00FD0BD6" w:rsidP="00567E5B">
      <w:pPr>
        <w:jc w:val="both"/>
        <w:rPr>
          <w:rFonts w:cstheme="minorHAnsi"/>
          <w:b/>
          <w:bCs/>
        </w:rPr>
      </w:pPr>
      <w:r>
        <w:rPr>
          <w:rFonts w:cstheme="minorHAnsi"/>
          <w:b/>
          <w:bCs/>
        </w:rPr>
        <w:t>Copyright and Compliance</w:t>
      </w:r>
    </w:p>
    <w:p w14:paraId="59CF8841" w14:textId="77777777" w:rsidR="00AF58B7" w:rsidRPr="00AF58B7" w:rsidRDefault="00AF58B7" w:rsidP="00AF58B7">
      <w:pPr>
        <w:pStyle w:val="ListParagraph"/>
        <w:numPr>
          <w:ilvl w:val="0"/>
          <w:numId w:val="47"/>
        </w:numPr>
        <w:rPr>
          <w:rFonts w:cstheme="minorHAnsi"/>
        </w:rPr>
      </w:pPr>
      <w:r w:rsidRPr="00AF58B7">
        <w:rPr>
          <w:rFonts w:cstheme="minorHAnsi"/>
        </w:rPr>
        <w:t>Maintain accurate records of music and copyrighted material used at College events, performances and assemblies.</w:t>
      </w:r>
    </w:p>
    <w:p w14:paraId="09AB17BC" w14:textId="77777777" w:rsidR="00AF58B7" w:rsidRPr="00AF58B7" w:rsidRDefault="00AF58B7" w:rsidP="00AF58B7">
      <w:pPr>
        <w:pStyle w:val="ListParagraph"/>
        <w:numPr>
          <w:ilvl w:val="0"/>
          <w:numId w:val="47"/>
        </w:numPr>
        <w:rPr>
          <w:rFonts w:cstheme="minorHAnsi"/>
        </w:rPr>
      </w:pPr>
      <w:r w:rsidRPr="00AF58B7">
        <w:rPr>
          <w:rFonts w:cstheme="minorHAnsi"/>
        </w:rPr>
        <w:t>Ensure copyright reporting and departmental records comply with applicable licensing and College requirements.</w:t>
      </w:r>
    </w:p>
    <w:p w14:paraId="0A6AD811" w14:textId="0CA2A7CC" w:rsidR="00567E5B" w:rsidRDefault="00567E5B" w:rsidP="00567E5B">
      <w:pPr>
        <w:jc w:val="both"/>
        <w:rPr>
          <w:rFonts w:cstheme="minorHAnsi"/>
          <w:b/>
          <w:bCs/>
        </w:rPr>
      </w:pPr>
    </w:p>
    <w:p w14:paraId="0E995407" w14:textId="3F042441" w:rsidR="00787FE4" w:rsidRPr="00567E5B" w:rsidRDefault="00787FE4" w:rsidP="00567E5B">
      <w:pPr>
        <w:jc w:val="both"/>
        <w:rPr>
          <w:rFonts w:cstheme="minorHAnsi"/>
          <w:b/>
          <w:bCs/>
        </w:rPr>
      </w:pPr>
      <w:r>
        <w:rPr>
          <w:rFonts w:cstheme="minorHAnsi"/>
          <w:b/>
          <w:bCs/>
        </w:rPr>
        <w:t>Friends of Music and Performing Arts (FOMPA) Support</w:t>
      </w:r>
    </w:p>
    <w:p w14:paraId="69B37420" w14:textId="77777777" w:rsidR="00922AC8" w:rsidRPr="00922AC8" w:rsidRDefault="00922AC8" w:rsidP="00922AC8">
      <w:pPr>
        <w:pStyle w:val="ListParagraph"/>
        <w:numPr>
          <w:ilvl w:val="0"/>
          <w:numId w:val="48"/>
        </w:numPr>
        <w:rPr>
          <w:rFonts w:cstheme="minorHAnsi"/>
        </w:rPr>
      </w:pPr>
      <w:r w:rsidRPr="00922AC8">
        <w:rPr>
          <w:rFonts w:cstheme="minorHAnsi"/>
        </w:rPr>
        <w:t>Provide administrative and communication support to Friends of Music and Performing Arts members and stakeholders.</w:t>
      </w:r>
    </w:p>
    <w:p w14:paraId="247AE989" w14:textId="77777777" w:rsidR="00922AC8" w:rsidRPr="00922AC8" w:rsidRDefault="00922AC8" w:rsidP="00922AC8">
      <w:pPr>
        <w:pStyle w:val="ListParagraph"/>
        <w:numPr>
          <w:ilvl w:val="0"/>
          <w:numId w:val="48"/>
        </w:numPr>
        <w:rPr>
          <w:rFonts w:cstheme="minorHAnsi"/>
        </w:rPr>
      </w:pPr>
      <w:r w:rsidRPr="00922AC8">
        <w:rPr>
          <w:rFonts w:cstheme="minorHAnsi"/>
        </w:rPr>
        <w:t>Assist with FOMPA event planning, promotional materials, documentation and operational arrangements.</w:t>
      </w:r>
    </w:p>
    <w:p w14:paraId="6757F751" w14:textId="77777777" w:rsidR="00567E5B" w:rsidRPr="00567E5B" w:rsidRDefault="00567E5B" w:rsidP="00567E5B">
      <w:pPr>
        <w:pStyle w:val="ListParagraph"/>
        <w:jc w:val="both"/>
        <w:rPr>
          <w:rFonts w:cstheme="minorHAnsi"/>
        </w:rPr>
      </w:pPr>
    </w:p>
    <w:p w14:paraId="34B7BB6A" w14:textId="2A2A5E2E" w:rsidR="00567E5B" w:rsidRPr="00567E5B" w:rsidRDefault="00813CA8" w:rsidP="00567E5B">
      <w:pPr>
        <w:jc w:val="both"/>
        <w:rPr>
          <w:rStyle w:val="Strong"/>
          <w:rFonts w:eastAsiaTheme="minorEastAsia" w:cstheme="minorHAnsi"/>
        </w:rPr>
      </w:pPr>
      <w:r>
        <w:rPr>
          <w:rStyle w:val="Strong"/>
          <w:rFonts w:eastAsiaTheme="minorEastAsia" w:cstheme="minorHAnsi"/>
        </w:rPr>
        <w:t>Professional Learning and Collaboration</w:t>
      </w:r>
    </w:p>
    <w:p w14:paraId="4DA68F57" w14:textId="77777777" w:rsidR="00F33A77" w:rsidRPr="00F33A77" w:rsidRDefault="00F33A77" w:rsidP="00F33A77">
      <w:pPr>
        <w:numPr>
          <w:ilvl w:val="0"/>
          <w:numId w:val="49"/>
        </w:numPr>
        <w:jc w:val="both"/>
        <w:rPr>
          <w:rFonts w:cstheme="minorHAnsi"/>
        </w:rPr>
      </w:pPr>
      <w:r w:rsidRPr="00F33A77">
        <w:rPr>
          <w:rFonts w:cstheme="minorHAnsi"/>
        </w:rPr>
        <w:t>Participate in relevant professional learning, team meetings and College activities as directed.</w:t>
      </w:r>
    </w:p>
    <w:p w14:paraId="09D5C8A9" w14:textId="77777777" w:rsidR="00F33A77" w:rsidRPr="00F33A77" w:rsidRDefault="00F33A77" w:rsidP="00F33A77">
      <w:pPr>
        <w:numPr>
          <w:ilvl w:val="0"/>
          <w:numId w:val="49"/>
        </w:numPr>
        <w:jc w:val="both"/>
        <w:rPr>
          <w:rFonts w:cstheme="minorHAnsi"/>
        </w:rPr>
      </w:pPr>
      <w:r w:rsidRPr="00F33A77">
        <w:rPr>
          <w:rFonts w:cstheme="minorHAnsi"/>
        </w:rPr>
        <w:t>Develop capability in ICT, digital resource management and other areas that support the evolving functions of the Music Department and Resource Centre.</w:t>
      </w:r>
    </w:p>
    <w:p w14:paraId="697FBCE1" w14:textId="77777777" w:rsidR="00F33A77" w:rsidRPr="00F33A77" w:rsidRDefault="00F33A77" w:rsidP="00F33A77">
      <w:pPr>
        <w:numPr>
          <w:ilvl w:val="0"/>
          <w:numId w:val="49"/>
        </w:numPr>
        <w:jc w:val="both"/>
        <w:rPr>
          <w:rFonts w:cstheme="minorHAnsi"/>
        </w:rPr>
      </w:pPr>
      <w:r w:rsidRPr="00F33A77">
        <w:rPr>
          <w:rFonts w:cstheme="minorHAnsi"/>
        </w:rPr>
        <w:t>Contribute positively to a collaborative, responsive and service-oriented departmental culture.</w:t>
      </w:r>
    </w:p>
    <w:p w14:paraId="787B7867" w14:textId="77777777" w:rsidR="0055424B" w:rsidRPr="00E43B02" w:rsidRDefault="0055424B" w:rsidP="00FB421D">
      <w:pPr>
        <w:spacing w:after="0" w:line="276" w:lineRule="auto"/>
        <w:jc w:val="both"/>
        <w:rPr>
          <w:rFonts w:cstheme="minorHAnsi"/>
          <w:b/>
          <w:bCs/>
          <w:color w:val="000000"/>
          <w:u w:val="single"/>
          <w:lang w:val="en-US"/>
        </w:rPr>
      </w:pPr>
    </w:p>
    <w:p w14:paraId="75227F7D" w14:textId="66DD8573" w:rsidR="00586EC9" w:rsidRPr="00E43B02" w:rsidRDefault="00910406" w:rsidP="00FB421D">
      <w:pPr>
        <w:pStyle w:val="SenderDetails"/>
        <w:pBdr>
          <w:bottom w:val="single" w:sz="4" w:space="1" w:color="773141" w:themeColor="accent2"/>
        </w:pBdr>
        <w:spacing w:line="276" w:lineRule="auto"/>
        <w:jc w:val="both"/>
        <w:rPr>
          <w:rFonts w:cstheme="minorHAnsi"/>
          <w:b/>
          <w:bCs/>
        </w:rPr>
      </w:pPr>
      <w:r w:rsidRPr="00E43B02">
        <w:rPr>
          <w:rFonts w:cstheme="minorHAnsi"/>
          <w:b/>
          <w:bCs/>
        </w:rPr>
        <w:t>Selection</w:t>
      </w:r>
      <w:r w:rsidR="00586EC9" w:rsidRPr="00E43B02">
        <w:rPr>
          <w:rFonts w:cstheme="minorHAnsi"/>
          <w:b/>
          <w:bCs/>
        </w:rPr>
        <w:t xml:space="preserve"> Criteria</w:t>
      </w:r>
    </w:p>
    <w:p w14:paraId="63F3140F" w14:textId="77777777" w:rsidR="00862BD0" w:rsidRPr="00E43B02" w:rsidRDefault="00862BD0" w:rsidP="00FB421D">
      <w:pPr>
        <w:spacing w:after="0" w:line="276" w:lineRule="auto"/>
        <w:jc w:val="both"/>
        <w:rPr>
          <w:rFonts w:cstheme="minorHAnsi"/>
        </w:rPr>
      </w:pPr>
    </w:p>
    <w:p w14:paraId="60D765BB" w14:textId="77777777" w:rsidR="00FB421D" w:rsidRPr="004D51D4" w:rsidRDefault="00FB421D" w:rsidP="00FB421D">
      <w:pPr>
        <w:spacing w:after="0" w:line="276" w:lineRule="auto"/>
        <w:jc w:val="both"/>
        <w:rPr>
          <w:rFonts w:ascii="Arial" w:hAnsi="Arial" w:cs="Arial"/>
        </w:rPr>
      </w:pPr>
      <w:r w:rsidRPr="004D51D4">
        <w:rPr>
          <w:rFonts w:ascii="Arial" w:hAnsi="Arial" w:cs="Arial"/>
        </w:rPr>
        <w:t xml:space="preserve">Applicants should be able to demonstrate: </w:t>
      </w:r>
    </w:p>
    <w:p w14:paraId="42669605" w14:textId="77777777" w:rsidR="00FB421D" w:rsidRPr="004D51D4" w:rsidRDefault="00FB421D" w:rsidP="00FB421D">
      <w:pPr>
        <w:pStyle w:val="ListParagraph"/>
        <w:numPr>
          <w:ilvl w:val="0"/>
          <w:numId w:val="20"/>
        </w:numPr>
        <w:spacing w:after="0" w:line="276" w:lineRule="auto"/>
        <w:jc w:val="both"/>
        <w:rPr>
          <w:rFonts w:ascii="Arial" w:hAnsi="Arial" w:cs="Arial"/>
        </w:rPr>
      </w:pPr>
      <w:r w:rsidRPr="004D51D4">
        <w:rPr>
          <w:rFonts w:ascii="Arial" w:hAnsi="Arial" w:cs="Arial"/>
        </w:rPr>
        <w:t>A commitment to the Catholic ethos and Marist spirituality</w:t>
      </w:r>
    </w:p>
    <w:p w14:paraId="750FC03B" w14:textId="1D74DF27" w:rsidR="00E4119D" w:rsidRPr="009B5728" w:rsidRDefault="00E4119D" w:rsidP="009B5728">
      <w:pPr>
        <w:pStyle w:val="ListParagraph"/>
        <w:numPr>
          <w:ilvl w:val="0"/>
          <w:numId w:val="20"/>
        </w:numPr>
        <w:spacing w:after="0" w:line="276" w:lineRule="auto"/>
        <w:jc w:val="both"/>
        <w:rPr>
          <w:rFonts w:ascii="Arial" w:hAnsi="Arial" w:cs="Arial"/>
        </w:rPr>
      </w:pPr>
      <w:r w:rsidRPr="009B5728">
        <w:rPr>
          <w:rFonts w:ascii="Arial" w:hAnsi="Arial" w:cs="Arial"/>
        </w:rPr>
        <w:t>Highly developed written and verbal communication skills, including presentation skills and sound administrative</w:t>
      </w:r>
      <w:r w:rsidR="00DD0C11" w:rsidRPr="009B5728">
        <w:rPr>
          <w:rFonts w:ascii="Arial" w:hAnsi="Arial" w:cs="Arial"/>
        </w:rPr>
        <w:t xml:space="preserve"> </w:t>
      </w:r>
      <w:r w:rsidRPr="009B5728">
        <w:rPr>
          <w:rFonts w:ascii="Arial" w:hAnsi="Arial" w:cs="Arial"/>
        </w:rPr>
        <w:t>skills</w:t>
      </w:r>
    </w:p>
    <w:p w14:paraId="7B63CB37" w14:textId="636FC437" w:rsidR="00E4119D" w:rsidRPr="009B5728" w:rsidRDefault="00E4119D" w:rsidP="009B5728">
      <w:pPr>
        <w:pStyle w:val="ListParagraph"/>
        <w:numPr>
          <w:ilvl w:val="0"/>
          <w:numId w:val="20"/>
        </w:numPr>
        <w:spacing w:after="0" w:line="276" w:lineRule="auto"/>
        <w:jc w:val="both"/>
        <w:rPr>
          <w:rFonts w:ascii="Arial" w:hAnsi="Arial" w:cs="Arial"/>
        </w:rPr>
      </w:pPr>
      <w:r w:rsidRPr="009B5728">
        <w:rPr>
          <w:rFonts w:ascii="Arial" w:hAnsi="Arial" w:cs="Arial"/>
        </w:rPr>
        <w:t>Highly developed interpersonal skills and the ability to relate to and engage with people at all levels of an</w:t>
      </w:r>
      <w:r w:rsidR="009B5728">
        <w:rPr>
          <w:rFonts w:ascii="Arial" w:hAnsi="Arial" w:cs="Arial"/>
        </w:rPr>
        <w:t xml:space="preserve"> </w:t>
      </w:r>
      <w:r w:rsidRPr="009B5728">
        <w:rPr>
          <w:rFonts w:ascii="Arial" w:hAnsi="Arial" w:cs="Arial"/>
        </w:rPr>
        <w:t>organisation through collaboration and clear communication</w:t>
      </w:r>
    </w:p>
    <w:p w14:paraId="3E77FA56" w14:textId="69497FB4" w:rsidR="00E4119D" w:rsidRPr="009B5728" w:rsidRDefault="00E4119D" w:rsidP="009B5728">
      <w:pPr>
        <w:pStyle w:val="ListParagraph"/>
        <w:numPr>
          <w:ilvl w:val="0"/>
          <w:numId w:val="20"/>
        </w:numPr>
        <w:spacing w:after="0" w:line="276" w:lineRule="auto"/>
        <w:jc w:val="both"/>
        <w:rPr>
          <w:rFonts w:ascii="Arial" w:hAnsi="Arial" w:cs="Arial"/>
        </w:rPr>
      </w:pPr>
      <w:r w:rsidRPr="009B5728">
        <w:rPr>
          <w:rFonts w:ascii="Arial" w:hAnsi="Arial" w:cs="Arial"/>
        </w:rPr>
        <w:t>Highly developed organisational skills with success in event management</w:t>
      </w:r>
    </w:p>
    <w:p w14:paraId="1BCB8ABD" w14:textId="147BB763" w:rsidR="00E4119D" w:rsidRPr="009B5728" w:rsidRDefault="00E4119D" w:rsidP="009B5728">
      <w:pPr>
        <w:pStyle w:val="ListParagraph"/>
        <w:numPr>
          <w:ilvl w:val="0"/>
          <w:numId w:val="20"/>
        </w:numPr>
        <w:spacing w:after="0" w:line="276" w:lineRule="auto"/>
        <w:jc w:val="both"/>
        <w:rPr>
          <w:rFonts w:ascii="Arial" w:hAnsi="Arial" w:cs="Arial"/>
        </w:rPr>
      </w:pPr>
      <w:r w:rsidRPr="009B5728">
        <w:rPr>
          <w:rFonts w:ascii="Arial" w:hAnsi="Arial" w:cs="Arial"/>
        </w:rPr>
        <w:t>An excellent sense of professional responsibility, including confidentiality</w:t>
      </w:r>
    </w:p>
    <w:p w14:paraId="03EEB064" w14:textId="4E200D14" w:rsidR="00E4119D" w:rsidRDefault="00E4119D" w:rsidP="00E4119D">
      <w:pPr>
        <w:pStyle w:val="ListParagraph"/>
        <w:numPr>
          <w:ilvl w:val="0"/>
          <w:numId w:val="20"/>
        </w:numPr>
        <w:spacing w:after="0" w:line="276" w:lineRule="auto"/>
        <w:jc w:val="both"/>
        <w:rPr>
          <w:rFonts w:ascii="Arial" w:hAnsi="Arial" w:cs="Arial"/>
        </w:rPr>
      </w:pPr>
      <w:r w:rsidRPr="009B5728">
        <w:rPr>
          <w:rFonts w:ascii="Arial" w:hAnsi="Arial" w:cs="Arial"/>
        </w:rPr>
        <w:t>An ongoing commitment to professional development and a capacity to adapt to new technologies</w:t>
      </w:r>
    </w:p>
    <w:p w14:paraId="18F42782" w14:textId="1FE7DEA0" w:rsidR="00FB421D" w:rsidRPr="009B5728" w:rsidRDefault="00FB421D" w:rsidP="009B5728">
      <w:pPr>
        <w:pStyle w:val="ListParagraph"/>
        <w:spacing w:after="0" w:line="276" w:lineRule="auto"/>
        <w:ind w:left="1080"/>
        <w:jc w:val="both"/>
        <w:rPr>
          <w:rFonts w:ascii="Arial" w:hAnsi="Arial" w:cs="Arial"/>
        </w:rPr>
      </w:pPr>
    </w:p>
    <w:p w14:paraId="699C6397" w14:textId="77777777" w:rsidR="00FB421D" w:rsidRPr="004D51D4" w:rsidRDefault="00FB421D" w:rsidP="00FB421D">
      <w:pPr>
        <w:spacing w:after="0" w:line="276" w:lineRule="auto"/>
        <w:jc w:val="both"/>
        <w:rPr>
          <w:rFonts w:ascii="Arial" w:hAnsi="Arial" w:cs="Arial"/>
        </w:rPr>
      </w:pPr>
      <w:r w:rsidRPr="004D51D4">
        <w:rPr>
          <w:rFonts w:ascii="Arial" w:hAnsi="Arial" w:cs="Arial"/>
        </w:rPr>
        <w:t>Current WWCC and Police Check</w:t>
      </w:r>
    </w:p>
    <w:p w14:paraId="2FA58EFE" w14:textId="77777777" w:rsidR="00FB421D" w:rsidRPr="004D51D4" w:rsidRDefault="00FB421D" w:rsidP="00FB421D">
      <w:pPr>
        <w:spacing w:after="0" w:line="276" w:lineRule="auto"/>
        <w:jc w:val="both"/>
        <w:rPr>
          <w:rFonts w:ascii="Arial" w:hAnsi="Arial" w:cs="Arial"/>
        </w:rPr>
      </w:pPr>
    </w:p>
    <w:p w14:paraId="7D6B78C4" w14:textId="77777777" w:rsidR="00FB421D" w:rsidRPr="004D51D4" w:rsidRDefault="00FB421D" w:rsidP="00FB421D">
      <w:pPr>
        <w:spacing w:after="0" w:line="276" w:lineRule="auto"/>
        <w:jc w:val="both"/>
        <w:rPr>
          <w:rFonts w:ascii="Arial" w:hAnsi="Arial" w:cs="Arial"/>
        </w:rPr>
      </w:pPr>
      <w:r w:rsidRPr="004D51D4">
        <w:rPr>
          <w:rFonts w:ascii="Arial" w:hAnsi="Arial" w:cs="Arial"/>
        </w:rPr>
        <w:t>Commitment to child safety</w:t>
      </w:r>
    </w:p>
    <w:p w14:paraId="1F04F6E2" w14:textId="7F2A97B3" w:rsidR="00FB421D" w:rsidRPr="004D51D4" w:rsidRDefault="00FB421D" w:rsidP="00FB421D">
      <w:pPr>
        <w:pStyle w:val="ListParagraph"/>
        <w:numPr>
          <w:ilvl w:val="0"/>
          <w:numId w:val="20"/>
        </w:numPr>
        <w:spacing w:after="0" w:line="276" w:lineRule="auto"/>
        <w:jc w:val="both"/>
        <w:rPr>
          <w:rFonts w:ascii="Arial" w:hAnsi="Arial" w:cs="Arial"/>
        </w:rPr>
      </w:pPr>
      <w:r w:rsidRPr="004D51D4">
        <w:rPr>
          <w:rFonts w:ascii="Arial" w:hAnsi="Arial" w:cs="Arial"/>
        </w:rPr>
        <w:t>A demonstrated understanding of child safety</w:t>
      </w:r>
    </w:p>
    <w:p w14:paraId="1C80035C" w14:textId="77777777" w:rsidR="00FB421D" w:rsidRPr="004D51D4" w:rsidRDefault="00FB421D" w:rsidP="00FB421D">
      <w:pPr>
        <w:pStyle w:val="ListParagraph"/>
        <w:numPr>
          <w:ilvl w:val="0"/>
          <w:numId w:val="20"/>
        </w:numPr>
        <w:spacing w:after="0" w:line="276" w:lineRule="auto"/>
        <w:jc w:val="both"/>
        <w:rPr>
          <w:rFonts w:ascii="Arial" w:hAnsi="Arial" w:cs="Arial"/>
        </w:rPr>
      </w:pPr>
      <w:r w:rsidRPr="004D51D4">
        <w:rPr>
          <w:rFonts w:ascii="Arial" w:hAnsi="Arial" w:cs="Arial"/>
        </w:rPr>
        <w:t xml:space="preserve">A demonstrated understanding of appropriate behaviours when engaging with children. </w:t>
      </w:r>
    </w:p>
    <w:p w14:paraId="760DB04B" w14:textId="200AA9BC" w:rsidR="00FB421D" w:rsidRPr="004D51D4" w:rsidRDefault="00FB421D" w:rsidP="00FB421D">
      <w:pPr>
        <w:pStyle w:val="ListParagraph"/>
        <w:numPr>
          <w:ilvl w:val="0"/>
          <w:numId w:val="20"/>
        </w:numPr>
        <w:spacing w:after="0" w:line="276" w:lineRule="auto"/>
        <w:jc w:val="both"/>
        <w:rPr>
          <w:rFonts w:ascii="Arial" w:hAnsi="Arial" w:cs="Arial"/>
        </w:rPr>
      </w:pPr>
      <w:r w:rsidRPr="004D51D4">
        <w:rPr>
          <w:rFonts w:ascii="Arial" w:hAnsi="Arial" w:cs="Arial"/>
        </w:rPr>
        <w:t>Familiarity with legal obligations relating to child safety</w:t>
      </w:r>
    </w:p>
    <w:p w14:paraId="06311F37" w14:textId="541E66F0" w:rsidR="00FB421D" w:rsidRDefault="00FB421D" w:rsidP="00FB421D">
      <w:pPr>
        <w:pStyle w:val="ListParagraph"/>
        <w:numPr>
          <w:ilvl w:val="0"/>
          <w:numId w:val="20"/>
        </w:numPr>
        <w:spacing w:after="0" w:line="276" w:lineRule="auto"/>
        <w:jc w:val="both"/>
        <w:rPr>
          <w:rFonts w:ascii="Arial" w:hAnsi="Arial" w:cs="Arial"/>
        </w:rPr>
      </w:pPr>
      <w:r w:rsidRPr="004D51D4">
        <w:rPr>
          <w:rFonts w:ascii="Arial" w:hAnsi="Arial" w:cs="Arial"/>
        </w:rPr>
        <w:lastRenderedPageBreak/>
        <w:t>A commitment to undertake assigned child safety training in timely manner</w:t>
      </w:r>
    </w:p>
    <w:p w14:paraId="5585587A" w14:textId="77777777" w:rsidR="00351F9C" w:rsidRPr="004D51D4" w:rsidRDefault="00351F9C" w:rsidP="00351F9C">
      <w:pPr>
        <w:pStyle w:val="ListParagraph"/>
        <w:spacing w:after="0" w:line="276" w:lineRule="auto"/>
        <w:ind w:left="1080"/>
        <w:jc w:val="both"/>
        <w:rPr>
          <w:rFonts w:ascii="Arial" w:hAnsi="Arial" w:cs="Arial"/>
        </w:rPr>
      </w:pPr>
    </w:p>
    <w:p w14:paraId="7B28DE63" w14:textId="4C7C2778" w:rsidR="006F7F4C" w:rsidRPr="00E43B02" w:rsidRDefault="006F7F4C" w:rsidP="00FB421D">
      <w:pPr>
        <w:pStyle w:val="SenderDetails"/>
        <w:pBdr>
          <w:bottom w:val="single" w:sz="4" w:space="1" w:color="773141" w:themeColor="accent2"/>
        </w:pBdr>
        <w:spacing w:line="276" w:lineRule="auto"/>
        <w:jc w:val="both"/>
        <w:rPr>
          <w:rFonts w:cstheme="minorHAnsi"/>
          <w:b/>
          <w:bCs/>
        </w:rPr>
      </w:pPr>
      <w:r w:rsidRPr="00E43B02">
        <w:rPr>
          <w:rFonts w:cstheme="minorHAnsi"/>
          <w:b/>
          <w:bCs/>
        </w:rPr>
        <w:t>Child Safe</w:t>
      </w:r>
      <w:r w:rsidR="009C3387" w:rsidRPr="00E43B02">
        <w:rPr>
          <w:rFonts w:cstheme="minorHAnsi"/>
          <w:b/>
          <w:bCs/>
        </w:rPr>
        <w:t>ty</w:t>
      </w:r>
    </w:p>
    <w:p w14:paraId="69E88861" w14:textId="77777777" w:rsidR="006F7F4C" w:rsidRPr="00E43B02" w:rsidRDefault="006F7F4C" w:rsidP="00FB421D">
      <w:pPr>
        <w:spacing w:after="0" w:line="276" w:lineRule="auto"/>
        <w:jc w:val="both"/>
        <w:rPr>
          <w:rFonts w:cstheme="minorHAnsi"/>
        </w:rPr>
      </w:pPr>
    </w:p>
    <w:p w14:paraId="4BE6F6D6" w14:textId="77777777" w:rsidR="00767E02" w:rsidRDefault="00767E02" w:rsidP="00FB421D">
      <w:pPr>
        <w:spacing w:after="0" w:line="240" w:lineRule="auto"/>
        <w:jc w:val="both"/>
      </w:pPr>
      <w:r>
        <w:t>Marcellin College has zero tolerance for child abuse and is committed to the safety and wellbeing of our students. The College and our governing body Marist Schools Australia have implemented a comprehensive Child Safeguarding Program in accordance with ‘Ministerial Order No. 1359 – Implementing the Child Safe Standards – Managing the Risk of Child Abuse in Schools and School Boarding Premises.</w:t>
      </w:r>
    </w:p>
    <w:p w14:paraId="76984981" w14:textId="77777777" w:rsidR="00767E02" w:rsidRDefault="00767E02" w:rsidP="00FB421D">
      <w:pPr>
        <w:spacing w:after="0" w:line="240" w:lineRule="auto"/>
        <w:jc w:val="both"/>
      </w:pPr>
    </w:p>
    <w:p w14:paraId="4B48CAEE" w14:textId="77777777" w:rsidR="00767E02" w:rsidRDefault="00767E02" w:rsidP="00FB421D">
      <w:pPr>
        <w:spacing w:after="0" w:line="240" w:lineRule="auto"/>
        <w:jc w:val="both"/>
      </w:pPr>
      <w:r>
        <w:t>All staff at Marcellin College take an active role, and are well informed of their obligations, in relation to Child Safety under Ministerial Order No 1359. Employment at Marcellin College is subject to school policies including the Child Safeguarding Policy, Marist Child Safe Adult Code of Conduct, Staff and Student Professional Boundaries, Mandatory Reporting Policy and Statement of Principles Regarding Catholic Education being read, understood and adhered to by being proactive in reporting any concerns or identified risk. Where students are under staff care, there is an obligation to take all practical steps to protect students where a risk to students’ safety has been identified.</w:t>
      </w:r>
    </w:p>
    <w:p w14:paraId="429DEA0C" w14:textId="77777777" w:rsidR="00767E02" w:rsidRDefault="00767E02" w:rsidP="00FB421D">
      <w:pPr>
        <w:spacing w:after="0" w:line="240" w:lineRule="auto"/>
        <w:jc w:val="both"/>
      </w:pPr>
    </w:p>
    <w:p w14:paraId="3F28A32E" w14:textId="5D928381" w:rsidR="00767E02" w:rsidRDefault="00767E02" w:rsidP="00FB421D">
      <w:pPr>
        <w:spacing w:after="0" w:line="240" w:lineRule="auto"/>
        <w:jc w:val="both"/>
      </w:pPr>
      <w:r>
        <w:t xml:space="preserve">All staff at Marcellin College are committed to embedding a culture of Child Safety and implementing all child safe procedures and requirements when employing and engaging any workers including all employees, volunteers and contractors. For further information on our policies please refer to our </w:t>
      </w:r>
      <w:hyperlink r:id="rId11" w:history="1">
        <w:r w:rsidR="00A80122" w:rsidRPr="002F7416">
          <w:rPr>
            <w:rStyle w:val="Hyperlink"/>
          </w:rPr>
          <w:t>Marcellin</w:t>
        </w:r>
      </w:hyperlink>
      <w:r w:rsidRPr="002F7416">
        <w:t xml:space="preserve"> website.</w:t>
      </w:r>
    </w:p>
    <w:p w14:paraId="1508E6DE" w14:textId="77777777" w:rsidR="00767E02" w:rsidRDefault="00767E02" w:rsidP="00FB421D">
      <w:pPr>
        <w:spacing w:after="0" w:line="240" w:lineRule="auto"/>
        <w:jc w:val="both"/>
      </w:pPr>
    </w:p>
    <w:p w14:paraId="118D8D3F" w14:textId="77777777" w:rsidR="00767E02" w:rsidRPr="00405701" w:rsidRDefault="00767E02" w:rsidP="00FB421D">
      <w:pPr>
        <w:spacing w:after="0" w:line="240" w:lineRule="auto"/>
        <w:jc w:val="both"/>
      </w:pPr>
      <w:r>
        <w:t xml:space="preserve">Terms and Conditions of employment are as per the Catholic Education Multi Enterprise Agreement 2022 (CEMEA 2022). </w:t>
      </w:r>
    </w:p>
    <w:p w14:paraId="677C6B20" w14:textId="77777777" w:rsidR="00143747" w:rsidRPr="00E43B02" w:rsidRDefault="00143747" w:rsidP="00143747">
      <w:pPr>
        <w:spacing w:after="0" w:line="240" w:lineRule="auto"/>
        <w:ind w:left="360"/>
        <w:jc w:val="both"/>
        <w:rPr>
          <w:rFonts w:cstheme="minorHAnsi"/>
        </w:rPr>
      </w:pPr>
    </w:p>
    <w:p w14:paraId="00638674" w14:textId="3D452CE9" w:rsidR="00C103B1" w:rsidRPr="00FB2894" w:rsidRDefault="00C103B1" w:rsidP="00143747">
      <w:pPr>
        <w:spacing w:after="0" w:line="276" w:lineRule="auto"/>
        <w:jc w:val="both"/>
        <w:rPr>
          <w:rFonts w:cstheme="minorHAnsi"/>
        </w:rPr>
      </w:pPr>
    </w:p>
    <w:p w14:paraId="0CBE70B9" w14:textId="77777777" w:rsidR="00C103B1" w:rsidRPr="00C103B1" w:rsidRDefault="00C103B1" w:rsidP="00C103B1">
      <w:pPr>
        <w:jc w:val="center"/>
      </w:pPr>
    </w:p>
    <w:sectPr w:rsidR="00C103B1" w:rsidRPr="00C103B1" w:rsidSect="00F573E0">
      <w:headerReference w:type="default" r:id="rId12"/>
      <w:footerReference w:type="default" r:id="rId13"/>
      <w:headerReference w:type="first" r:id="rId14"/>
      <w:footerReference w:type="first" r:id="rId15"/>
      <w:pgSz w:w="11906" w:h="16838" w:code="9"/>
      <w:pgMar w:top="2070" w:right="1361" w:bottom="510" w:left="1361" w:header="907"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D0E841" w14:textId="77777777" w:rsidR="00FC4CAD" w:rsidRDefault="00FC4CAD" w:rsidP="002F221E">
      <w:r>
        <w:separator/>
      </w:r>
    </w:p>
  </w:endnote>
  <w:endnote w:type="continuationSeparator" w:id="0">
    <w:p w14:paraId="499D9046" w14:textId="77777777" w:rsidR="00FC4CAD" w:rsidRDefault="00FC4CAD" w:rsidP="002F221E">
      <w:r>
        <w:continuationSeparator/>
      </w:r>
    </w:p>
  </w:endnote>
  <w:endnote w:type="continuationNotice" w:id="1">
    <w:p w14:paraId="7B6D5D9F" w14:textId="77777777" w:rsidR="00FC4CAD" w:rsidRDefault="00FC4CA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Avenir Black">
    <w:altName w:val="Calibri"/>
    <w:charset w:val="00"/>
    <w:family w:val="swiss"/>
    <w:pitch w:val="variable"/>
    <w:sig w:usb0="800000AF" w:usb1="5000204A" w:usb2="00000000" w:usb3="00000000" w:csb0="0000009B"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Lucida Grande">
    <w:altName w:val="Courier New"/>
    <w:charset w:val="00"/>
    <w:family w:val="auto"/>
    <w:pitch w:val="variable"/>
    <w:sig w:usb0="00000000" w:usb1="5000A1FF" w:usb2="00000000" w:usb3="00000000" w:csb0="000001B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Black">
    <w:panose1 w:val="020B0A04020102020204"/>
    <w:charset w:val="00"/>
    <w:family w:val="swiss"/>
    <w:pitch w:val="variable"/>
    <w:sig w:usb0="A00002AF" w:usb1="400078FB" w:usb2="00000000" w:usb3="00000000" w:csb0="0000009F" w:csb1="00000000"/>
  </w:font>
  <w:font w:name="Oswald">
    <w:charset w:val="00"/>
    <w:family w:val="auto"/>
    <w:pitch w:val="variable"/>
    <w:sig w:usb0="2000020F" w:usb1="00000000" w:usb2="00000000" w:usb3="00000000" w:csb0="00000197" w:csb1="00000000"/>
  </w:font>
  <w:font w:name="Intelo-Regular">
    <w:altName w:val="Calibri"/>
    <w:charset w:val="00"/>
    <w:family w:val="auto"/>
    <w:pitch w:val="variable"/>
    <w:sig w:usb0="00000007" w:usb1="00000001" w:usb2="00000000" w:usb3="00000000" w:csb0="00000093" w:csb1="00000000"/>
  </w:font>
  <w:font w:name="Avenir Medium">
    <w:altName w:val="Calibri"/>
    <w:charset w:val="00"/>
    <w:family w:val="auto"/>
    <w:pitch w:val="variable"/>
    <w:sig w:usb0="800000AF" w:usb1="5000204A" w:usb2="00000000" w:usb3="00000000" w:csb0="0000009B" w:csb1="00000000"/>
  </w:font>
  <w:font w:name="Calibri">
    <w:panose1 w:val="020F0502020204030204"/>
    <w:charset w:val="00"/>
    <w:family w:val="swiss"/>
    <w:pitch w:val="variable"/>
    <w:sig w:usb0="E4002EFF" w:usb1="C200247B" w:usb2="00000009" w:usb3="00000000" w:csb0="000001FF" w:csb1="00000000"/>
  </w:font>
  <w:font w:name="Calibri-Italic">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LayoutGrid"/>
      <w:tblW w:w="10177" w:type="dxa"/>
      <w:tblLook w:val="04A0" w:firstRow="1" w:lastRow="0" w:firstColumn="1" w:lastColumn="0" w:noHBand="0" w:noVBand="1"/>
    </w:tblPr>
    <w:tblGrid>
      <w:gridCol w:w="8476"/>
      <w:gridCol w:w="1701"/>
    </w:tblGrid>
    <w:tr w:rsidR="0019441A" w14:paraId="4E7FC1BC" w14:textId="77777777" w:rsidTr="0019441A">
      <w:trPr>
        <w:trHeight w:val="1417"/>
      </w:trPr>
      <w:tc>
        <w:tcPr>
          <w:tcW w:w="8476" w:type="dxa"/>
          <w:tcMar>
            <w:right w:w="369" w:type="dxa"/>
          </w:tcMar>
          <w:vAlign w:val="center"/>
        </w:tcPr>
        <w:p w14:paraId="0F8CE676" w14:textId="77777777" w:rsidR="0019441A" w:rsidRDefault="0019441A" w:rsidP="0019441A">
          <w:pPr>
            <w:pStyle w:val="Footer"/>
            <w:jc w:val="right"/>
          </w:pPr>
        </w:p>
      </w:tc>
      <w:tc>
        <w:tcPr>
          <w:tcW w:w="1701" w:type="dxa"/>
          <w:vAlign w:val="bottom"/>
        </w:tcPr>
        <w:p w14:paraId="2B71F990" w14:textId="77777777" w:rsidR="0019441A" w:rsidRDefault="0019441A" w:rsidP="0019441A">
          <w:pPr>
            <w:pStyle w:val="Footer"/>
          </w:pPr>
          <w:r>
            <w:t xml:space="preserve">Page </w:t>
          </w:r>
          <w:r>
            <w:fldChar w:fldCharType="begin"/>
          </w:r>
          <w:r>
            <w:instrText xml:space="preserve"> PAGE  \* Arabic </w:instrText>
          </w:r>
          <w:r>
            <w:fldChar w:fldCharType="separate"/>
          </w:r>
          <w:r>
            <w:rPr>
              <w:noProof/>
            </w:rPr>
            <w:t>2</w:t>
          </w:r>
          <w:r>
            <w:fldChar w:fldCharType="end"/>
          </w:r>
        </w:p>
      </w:tc>
    </w:tr>
  </w:tbl>
  <w:p w14:paraId="16381A86" w14:textId="77777777" w:rsidR="0019441A" w:rsidRDefault="0019441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LayoutGrid"/>
      <w:tblW w:w="10177" w:type="dxa"/>
      <w:tblLook w:val="04A0" w:firstRow="1" w:lastRow="0" w:firstColumn="1" w:lastColumn="0" w:noHBand="0" w:noVBand="1"/>
    </w:tblPr>
    <w:tblGrid>
      <w:gridCol w:w="8476"/>
      <w:gridCol w:w="1701"/>
    </w:tblGrid>
    <w:tr w:rsidR="00F76DE9" w14:paraId="7F3925B9" w14:textId="77777777" w:rsidTr="00F76DE9">
      <w:trPr>
        <w:trHeight w:val="1417"/>
      </w:trPr>
      <w:tc>
        <w:tcPr>
          <w:tcW w:w="8476" w:type="dxa"/>
          <w:tcMar>
            <w:right w:w="369" w:type="dxa"/>
          </w:tcMar>
          <w:vAlign w:val="center"/>
        </w:tcPr>
        <w:p w14:paraId="6DEEA32E" w14:textId="77777777" w:rsidR="00F76DE9" w:rsidRDefault="00F76DE9" w:rsidP="00F76DE9">
          <w:pPr>
            <w:pStyle w:val="Footer"/>
            <w:jc w:val="right"/>
          </w:pPr>
          <w:r>
            <w:rPr>
              <w:noProof/>
            </w:rPr>
            <w:drawing>
              <wp:inline distT="0" distB="0" distL="0" distR="0" wp14:anchorId="3B8A3F6B" wp14:editId="41AFB227">
                <wp:extent cx="1674000" cy="428400"/>
                <wp:effectExtent l="0" t="0" r="2540" b="0"/>
                <wp:docPr id="12" name="Picture 12"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Shape&#10;&#10;Description automatically generated with medium confidence"/>
                        <pic:cNvPicPr/>
                      </pic:nvPicPr>
                      <pic:blipFill>
                        <a:blip r:embed="rId1"/>
                        <a:stretch>
                          <a:fillRect/>
                        </a:stretch>
                      </pic:blipFill>
                      <pic:spPr>
                        <a:xfrm>
                          <a:off x="0" y="0"/>
                          <a:ext cx="1674000" cy="428400"/>
                        </a:xfrm>
                        <a:prstGeom prst="rect">
                          <a:avLst/>
                        </a:prstGeom>
                      </pic:spPr>
                    </pic:pic>
                  </a:graphicData>
                </a:graphic>
              </wp:inline>
            </w:drawing>
          </w:r>
        </w:p>
      </w:tc>
      <w:tc>
        <w:tcPr>
          <w:tcW w:w="1701" w:type="dxa"/>
        </w:tcPr>
        <w:p w14:paraId="76F7104C" w14:textId="77777777" w:rsidR="00F76DE9" w:rsidRDefault="00F76DE9" w:rsidP="00F76DE9">
          <w:pPr>
            <w:pStyle w:val="Footer"/>
          </w:pPr>
          <w:r>
            <w:rPr>
              <w:noProof/>
            </w:rPr>
            <w:drawing>
              <wp:inline distT="0" distB="0" distL="0" distR="0" wp14:anchorId="0C526A8C" wp14:editId="50CE314F">
                <wp:extent cx="968400" cy="939600"/>
                <wp:effectExtent l="0" t="0" r="3175" b="0"/>
                <wp:docPr id="11" name="Picture 11"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Shape&#10;&#10;Description automatically generated with medium confidence"/>
                        <pic:cNvPicPr/>
                      </pic:nvPicPr>
                      <pic:blipFill>
                        <a:blip r:embed="rId2"/>
                        <a:stretch>
                          <a:fillRect/>
                        </a:stretch>
                      </pic:blipFill>
                      <pic:spPr>
                        <a:xfrm>
                          <a:off x="0" y="0"/>
                          <a:ext cx="968400" cy="939600"/>
                        </a:xfrm>
                        <a:prstGeom prst="rect">
                          <a:avLst/>
                        </a:prstGeom>
                      </pic:spPr>
                    </pic:pic>
                  </a:graphicData>
                </a:graphic>
              </wp:inline>
            </w:drawing>
          </w:r>
        </w:p>
      </w:tc>
    </w:tr>
  </w:tbl>
  <w:p w14:paraId="4E691C9F" w14:textId="77777777" w:rsidR="00F76DE9" w:rsidRDefault="00F76D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D6E271" w14:textId="77777777" w:rsidR="00FC4CAD" w:rsidRDefault="00FC4CAD" w:rsidP="002F221E">
      <w:r>
        <w:separator/>
      </w:r>
    </w:p>
  </w:footnote>
  <w:footnote w:type="continuationSeparator" w:id="0">
    <w:p w14:paraId="31EB00D5" w14:textId="77777777" w:rsidR="00FC4CAD" w:rsidRDefault="00FC4CAD" w:rsidP="002F221E">
      <w:r>
        <w:continuationSeparator/>
      </w:r>
    </w:p>
  </w:footnote>
  <w:footnote w:type="continuationNotice" w:id="1">
    <w:p w14:paraId="4CB2CE33" w14:textId="77777777" w:rsidR="00FC4CAD" w:rsidRDefault="00FC4CA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A9633B" w14:textId="77777777" w:rsidR="005D45F0" w:rsidRDefault="005D45F0">
    <w:pPr>
      <w:pStyle w:val="Header"/>
    </w:pPr>
    <w:r>
      <w:rPr>
        <w:noProof/>
      </w:rPr>
      <w:drawing>
        <wp:anchor distT="0" distB="0" distL="114300" distR="114300" simplePos="0" relativeHeight="251658240" behindDoc="1" locked="0" layoutInCell="1" allowOverlap="1" wp14:anchorId="7754DC3B" wp14:editId="0D91B1CE">
          <wp:simplePos x="0" y="0"/>
          <wp:positionH relativeFrom="page">
            <wp:posOffset>0</wp:posOffset>
          </wp:positionH>
          <wp:positionV relativeFrom="page">
            <wp:posOffset>0</wp:posOffset>
          </wp:positionV>
          <wp:extent cx="7560000" cy="10692000"/>
          <wp:effectExtent l="0" t="0" r="3175" b="0"/>
          <wp:wrapNone/>
          <wp:docPr id="13" name="Picture 13"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Shape&#10;&#10;Description automatically generated with medium confidence"/>
                  <pic:cNvPicPr/>
                </pic:nvPicPr>
                <pic:blipFill>
                  <a:blip r:embed="rId1"/>
                  <a:stretch>
                    <a:fillRect/>
                  </a:stretch>
                </pic:blipFill>
                <pic:spPr>
                  <a:xfrm>
                    <a:off x="0" y="0"/>
                    <a:ext cx="7560000" cy="106920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LayoutGrid"/>
      <w:tblW w:w="9071" w:type="dxa"/>
      <w:tblLook w:val="04A0" w:firstRow="1" w:lastRow="0" w:firstColumn="1" w:lastColumn="0" w:noHBand="0" w:noVBand="1"/>
    </w:tblPr>
    <w:tblGrid>
      <w:gridCol w:w="9071"/>
    </w:tblGrid>
    <w:tr w:rsidR="00324DAA" w14:paraId="3F4A3BF8" w14:textId="77777777" w:rsidTr="002214B4">
      <w:trPr>
        <w:trHeight w:val="1020"/>
      </w:trPr>
      <w:tc>
        <w:tcPr>
          <w:tcW w:w="9071" w:type="dxa"/>
          <w:tcMar>
            <w:bottom w:w="57" w:type="dxa"/>
          </w:tcMar>
          <w:vAlign w:val="center"/>
        </w:tcPr>
        <w:p w14:paraId="165468EE" w14:textId="71A81D28" w:rsidR="00324DAA" w:rsidRPr="006A6037" w:rsidRDefault="000370C5" w:rsidP="002214B4">
          <w:pPr>
            <w:pStyle w:val="Heading1"/>
            <w:rPr>
              <w:color w:val="773141" w:themeColor="accent2"/>
              <w:sz w:val="48"/>
              <w:szCs w:val="32"/>
            </w:rPr>
          </w:pPr>
          <w:r>
            <w:rPr>
              <w:color w:val="773141" w:themeColor="accent2"/>
              <w:sz w:val="48"/>
              <w:szCs w:val="32"/>
            </w:rPr>
            <w:t xml:space="preserve">Music </w:t>
          </w:r>
          <w:r w:rsidR="00CC2DE3">
            <w:rPr>
              <w:color w:val="773141" w:themeColor="accent2"/>
              <w:sz w:val="48"/>
              <w:szCs w:val="32"/>
            </w:rPr>
            <w:t>Administrator</w:t>
          </w:r>
        </w:p>
      </w:tc>
    </w:tr>
  </w:tbl>
  <w:p w14:paraId="1DEB5F57" w14:textId="77777777" w:rsidR="0053152C" w:rsidRDefault="005D45F0" w:rsidP="00F12974">
    <w:pPr>
      <w:pStyle w:val="Header"/>
    </w:pPr>
    <w:r>
      <w:rPr>
        <w:noProof/>
      </w:rPr>
      <w:drawing>
        <wp:anchor distT="0" distB="0" distL="114300" distR="114300" simplePos="0" relativeHeight="251658241" behindDoc="1" locked="0" layoutInCell="1" allowOverlap="1" wp14:anchorId="295EF4BE" wp14:editId="3ADFECBF">
          <wp:simplePos x="0" y="0"/>
          <mc:AlternateContent>
            <mc:Choice Requires="wp14">
              <wp:positionH relativeFrom="page">
                <wp14:pctPosHOffset>-1000100</wp14:pctPosHOffset>
              </wp:positionH>
            </mc:Choice>
            <mc:Fallback>
              <wp:positionH relativeFrom="page">
                <wp:posOffset>0</wp:posOffset>
              </wp:positionH>
            </mc:Fallback>
          </mc:AlternateContent>
          <mc:AlternateContent>
            <mc:Choice Requires="wp14">
              <wp:positionV relativeFrom="page">
                <wp14:pctPosVOffset>-1000100</wp14:pctPosVOffset>
              </wp:positionV>
            </mc:Choice>
            <mc:Fallback>
              <wp:positionV relativeFrom="page">
                <wp:posOffset>0</wp:posOffset>
              </wp:positionV>
            </mc:Fallback>
          </mc:AlternateContent>
          <wp:extent cx="7560000" cy="10692000"/>
          <wp:effectExtent l="0" t="0" r="3175" b="0"/>
          <wp:wrapNone/>
          <wp:docPr id="14" name="Picture 14"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Shape&#10;&#10;Description automatically generated with medium confidence"/>
                  <pic:cNvPicPr/>
                </pic:nvPicPr>
                <pic:blipFill>
                  <a:blip r:embed="rId1"/>
                  <a:stretch>
                    <a:fillRect/>
                  </a:stretch>
                </pic:blipFill>
                <pic:spPr>
                  <a:xfrm>
                    <a:off x="0" y="0"/>
                    <a:ext cx="7560000" cy="106920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F7D5D"/>
    <w:multiLevelType w:val="hybridMultilevel"/>
    <w:tmpl w:val="6CCAFF9C"/>
    <w:lvl w:ilvl="0" w:tplc="169A856A">
      <w:numFmt w:val="bullet"/>
      <w:lvlText w:val="•"/>
      <w:lvlJc w:val="left"/>
      <w:pPr>
        <w:ind w:left="1080" w:hanging="72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3E63417"/>
    <w:multiLevelType w:val="hybridMultilevel"/>
    <w:tmpl w:val="04466D9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5780311"/>
    <w:multiLevelType w:val="multilevel"/>
    <w:tmpl w:val="FEAEF510"/>
    <w:lvl w:ilvl="0">
      <w:start w:val="1"/>
      <w:numFmt w:val="upperLetter"/>
      <w:pStyle w:val="Heading5"/>
      <w:lvlText w:val="APPENDIX.%1"/>
      <w:lvlJc w:val="left"/>
      <w:pPr>
        <w:ind w:left="284" w:hanging="284"/>
      </w:pPr>
      <w:rPr>
        <w:rFonts w:ascii="Arial" w:hAnsi="Arial" w:hint="default"/>
        <w:b/>
        <w:i w:val="0"/>
        <w:color w:val="000000" w:themeColor="text2"/>
        <w:sz w:val="24"/>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09CD2668"/>
    <w:multiLevelType w:val="multilevel"/>
    <w:tmpl w:val="1B088256"/>
    <w:lvl w:ilvl="0">
      <w:start w:val="1"/>
      <w:numFmt w:val="decimal"/>
      <w:pStyle w:val="MajorHeader"/>
      <w:lvlText w:val="%1."/>
      <w:lvlJc w:val="left"/>
      <w:pPr>
        <w:tabs>
          <w:tab w:val="num" w:pos="360"/>
        </w:tabs>
        <w:ind w:left="360" w:hanging="360"/>
      </w:pPr>
      <w:rPr>
        <w:rFonts w:hint="default"/>
      </w:rPr>
    </w:lvl>
    <w:lvl w:ilvl="1">
      <w:start w:val="1"/>
      <w:numFmt w:val="decimal"/>
      <w:lvlText w:val="%1.%2."/>
      <w:lvlJc w:val="left"/>
      <w:pPr>
        <w:tabs>
          <w:tab w:val="num" w:pos="737"/>
        </w:tabs>
        <w:ind w:left="737" w:hanging="737"/>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15:restartNumberingAfterBreak="0">
    <w:nsid w:val="0B7E0F9E"/>
    <w:multiLevelType w:val="multilevel"/>
    <w:tmpl w:val="CB3679D2"/>
    <w:numStyleLink w:val="Bullets"/>
  </w:abstractNum>
  <w:abstractNum w:abstractNumId="5" w15:restartNumberingAfterBreak="0">
    <w:nsid w:val="0C026AB9"/>
    <w:multiLevelType w:val="multilevel"/>
    <w:tmpl w:val="0316D2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2811E9"/>
    <w:multiLevelType w:val="hybridMultilevel"/>
    <w:tmpl w:val="A488A54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0C7A5373"/>
    <w:multiLevelType w:val="multilevel"/>
    <w:tmpl w:val="2F4286B0"/>
    <w:name w:val="Number_Edge3"/>
    <w:lvl w:ilvl="0">
      <w:start w:val="1"/>
      <w:numFmt w:val="decimal"/>
      <w:lvlText w:val="%1"/>
      <w:lvlJc w:val="left"/>
      <w:pPr>
        <w:ind w:left="1021" w:hanging="1021"/>
      </w:pPr>
      <w:rPr>
        <w:rFonts w:ascii="Arial" w:hAnsi="Arial" w:hint="default"/>
        <w:b/>
        <w:i w:val="0"/>
        <w:color w:val="000000" w:themeColor="text2"/>
        <w:sz w:val="44"/>
      </w:rPr>
    </w:lvl>
    <w:lvl w:ilvl="1">
      <w:start w:val="1"/>
      <w:numFmt w:val="decimal"/>
      <w:lvlText w:val="%1.%2"/>
      <w:lvlJc w:val="left"/>
      <w:pPr>
        <w:ind w:left="1021" w:hanging="1021"/>
      </w:pPr>
      <w:rPr>
        <w:rFonts w:ascii="Arial" w:hAnsi="Arial" w:hint="default"/>
        <w:b/>
        <w:bCs w:val="0"/>
        <w:i w:val="0"/>
        <w:iCs w:val="0"/>
        <w:caps w:val="0"/>
        <w:smallCaps w:val="0"/>
        <w:strike w:val="0"/>
        <w:dstrike w:val="0"/>
        <w:noProof w:val="0"/>
        <w:vanish w:val="0"/>
        <w:color w:val="000000"/>
        <w:spacing w:val="0"/>
        <w:kern w:val="0"/>
        <w:position w:val="0"/>
        <w:sz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021" w:hanging="1021"/>
      </w:pPr>
      <w:rPr>
        <w:rFonts w:ascii="Arial" w:hAnsi="Arial" w:hint="default"/>
        <w:b/>
        <w:i w:val="0"/>
        <w:color w:val="000000" w:themeColor="text2"/>
        <w:sz w:val="20"/>
      </w:rPr>
    </w:lvl>
    <w:lvl w:ilvl="3">
      <w:start w:val="1"/>
      <w:numFmt w:val="decimal"/>
      <w:lvlText w:val="%1.%2.%3.%4"/>
      <w:lvlJc w:val="left"/>
      <w:pPr>
        <w:ind w:left="1021" w:hanging="1021"/>
      </w:pPr>
      <w:rPr>
        <w:rFonts w:ascii="Arial" w:hAnsi="Arial" w:hint="default"/>
        <w:b/>
        <w:i w:val="0"/>
        <w:color w:val="000000" w:themeColor="text2"/>
        <w:sz w:val="20"/>
      </w:rPr>
    </w:lvl>
    <w:lvl w:ilvl="4">
      <w:start w:val="1"/>
      <w:numFmt w:val="none"/>
      <w:lvlText w:val=""/>
      <w:lvlJc w:val="left"/>
      <w:pPr>
        <w:ind w:left="1021" w:hanging="1021"/>
      </w:pPr>
      <w:rPr>
        <w:rFonts w:hint="default"/>
      </w:rPr>
    </w:lvl>
    <w:lvl w:ilvl="5">
      <w:start w:val="1"/>
      <w:numFmt w:val="none"/>
      <w:lvlText w:val=""/>
      <w:lvlJc w:val="left"/>
      <w:pPr>
        <w:ind w:left="1021" w:hanging="1021"/>
      </w:pPr>
      <w:rPr>
        <w:rFonts w:hint="default"/>
      </w:rPr>
    </w:lvl>
    <w:lvl w:ilvl="6">
      <w:start w:val="1"/>
      <w:numFmt w:val="none"/>
      <w:lvlText w:val="%7"/>
      <w:lvlJc w:val="left"/>
      <w:pPr>
        <w:ind w:left="1021" w:hanging="1021"/>
      </w:pPr>
      <w:rPr>
        <w:rFonts w:hint="default"/>
      </w:rPr>
    </w:lvl>
    <w:lvl w:ilvl="7">
      <w:start w:val="1"/>
      <w:numFmt w:val="none"/>
      <w:lvlText w:val=""/>
      <w:lvlJc w:val="left"/>
      <w:pPr>
        <w:ind w:left="1021" w:hanging="1021"/>
      </w:pPr>
      <w:rPr>
        <w:rFonts w:hint="default"/>
      </w:rPr>
    </w:lvl>
    <w:lvl w:ilvl="8">
      <w:start w:val="1"/>
      <w:numFmt w:val="none"/>
      <w:lvlText w:val=""/>
      <w:lvlJc w:val="left"/>
      <w:pPr>
        <w:ind w:left="1021" w:hanging="1021"/>
      </w:pPr>
      <w:rPr>
        <w:rFonts w:hint="default"/>
      </w:rPr>
    </w:lvl>
  </w:abstractNum>
  <w:abstractNum w:abstractNumId="8" w15:restartNumberingAfterBreak="0">
    <w:nsid w:val="0D7D2843"/>
    <w:multiLevelType w:val="multilevel"/>
    <w:tmpl w:val="353A7BAA"/>
    <w:lvl w:ilvl="0">
      <w:start w:val="1"/>
      <w:numFmt w:val="bullet"/>
      <w:pStyle w:val="TableBullet1"/>
      <w:lvlText w:val=""/>
      <w:lvlJc w:val="left"/>
      <w:pPr>
        <w:ind w:left="340" w:hanging="340"/>
      </w:pPr>
      <w:rPr>
        <w:rFonts w:ascii="Symbol" w:hAnsi="Symbol" w:hint="default"/>
        <w:b w:val="0"/>
        <w:i w:val="0"/>
        <w:color w:val="auto"/>
        <w:sz w:val="18"/>
      </w:rPr>
    </w:lvl>
    <w:lvl w:ilvl="1">
      <w:start w:val="1"/>
      <w:numFmt w:val="bullet"/>
      <w:lvlText w:val="–"/>
      <w:lvlJc w:val="left"/>
      <w:pPr>
        <w:ind w:left="680" w:hanging="340"/>
      </w:pPr>
      <w:rPr>
        <w:rFonts w:hint="default"/>
        <w:b w:val="0"/>
        <w:i w:val="0"/>
        <w:color w:val="auto"/>
        <w:sz w:val="18"/>
      </w:rPr>
    </w:lvl>
    <w:lvl w:ilvl="2">
      <w:start w:val="1"/>
      <w:numFmt w:val="bullet"/>
      <w:lvlText w:val="-"/>
      <w:lvlJc w:val="left"/>
      <w:pPr>
        <w:ind w:left="1020" w:hanging="340"/>
      </w:pPr>
      <w:rPr>
        <w:rFonts w:hint="default"/>
        <w:b w:val="0"/>
        <w:i w:val="0"/>
        <w:color w:val="auto"/>
        <w:sz w:val="18"/>
      </w:rPr>
    </w:lvl>
    <w:lvl w:ilvl="3">
      <w:start w:val="1"/>
      <w:numFmt w:val="decimal"/>
      <w:lvlText w:val="%4"/>
      <w:lvlJc w:val="left"/>
      <w:pPr>
        <w:ind w:left="340" w:hanging="340"/>
      </w:pPr>
      <w:rPr>
        <w:rFonts w:hint="default"/>
        <w:color w:val="000000" w:themeColor="text1"/>
      </w:rPr>
    </w:lvl>
    <w:lvl w:ilvl="4">
      <w:start w:val="1"/>
      <w:numFmt w:val="lowerLetter"/>
      <w:lvlText w:val="%5"/>
      <w:lvlJc w:val="left"/>
      <w:pPr>
        <w:ind w:left="680" w:hanging="340"/>
      </w:pPr>
      <w:rPr>
        <w:rFonts w:hint="default"/>
        <w:color w:val="000000" w:themeColor="text1"/>
      </w:rPr>
    </w:lvl>
    <w:lvl w:ilvl="5">
      <w:start w:val="1"/>
      <w:numFmt w:val="lowerRoman"/>
      <w:lvlText w:val="%6"/>
      <w:lvlJc w:val="left"/>
      <w:pPr>
        <w:ind w:left="1021" w:hanging="341"/>
      </w:pPr>
      <w:rPr>
        <w:rFonts w:hint="default"/>
        <w:color w:val="000000" w:themeColor="text1"/>
      </w:rPr>
    </w:lvl>
    <w:lvl w:ilvl="6">
      <w:start w:val="1"/>
      <w:numFmt w:val="none"/>
      <w:lvlText w:val=""/>
      <w:lvlJc w:val="left"/>
      <w:pPr>
        <w:ind w:left="0" w:firstLine="0"/>
      </w:pPr>
      <w:rPr>
        <w:rFonts w:ascii="Arial" w:hAnsi="Arial" w:hint="default"/>
        <w:b w:val="0"/>
        <w:i w:val="0"/>
        <w:color w:val="auto"/>
        <w:sz w:val="18"/>
      </w:rPr>
    </w:lvl>
    <w:lvl w:ilvl="7">
      <w:start w:val="1"/>
      <w:numFmt w:val="none"/>
      <w:lvlText w:val=""/>
      <w:lvlJc w:val="left"/>
      <w:pPr>
        <w:ind w:left="0" w:firstLine="0"/>
      </w:pPr>
      <w:rPr>
        <w:rFonts w:ascii="Arial" w:hAnsi="Arial" w:hint="default"/>
        <w:b w:val="0"/>
        <w:i w:val="0"/>
        <w:color w:val="auto"/>
        <w:sz w:val="18"/>
      </w:rPr>
    </w:lvl>
    <w:lvl w:ilvl="8">
      <w:start w:val="1"/>
      <w:numFmt w:val="none"/>
      <w:lvlText w:val=""/>
      <w:lvlJc w:val="left"/>
      <w:pPr>
        <w:ind w:left="0" w:firstLine="0"/>
      </w:pPr>
      <w:rPr>
        <w:rFonts w:ascii="Arial" w:hAnsi="Arial" w:hint="default"/>
        <w:b w:val="0"/>
        <w:i w:val="0"/>
        <w:color w:val="auto"/>
        <w:sz w:val="18"/>
      </w:rPr>
    </w:lvl>
  </w:abstractNum>
  <w:abstractNum w:abstractNumId="9" w15:restartNumberingAfterBreak="0">
    <w:nsid w:val="0DC15879"/>
    <w:multiLevelType w:val="multilevel"/>
    <w:tmpl w:val="8E06131A"/>
    <w:lvl w:ilvl="0">
      <w:start w:val="1"/>
      <w:numFmt w:val="decimal"/>
      <w:pStyle w:val="DividerHeading"/>
      <w:suff w:val="space"/>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12905213"/>
    <w:multiLevelType w:val="multilevel"/>
    <w:tmpl w:val="0FA8230A"/>
    <w:name w:val="Edge"/>
    <w:lvl w:ilvl="0">
      <w:start w:val="1"/>
      <w:numFmt w:val="decimal"/>
      <w:lvlText w:val="%1"/>
      <w:lvlJc w:val="left"/>
      <w:pPr>
        <w:ind w:left="567" w:hanging="567"/>
      </w:pPr>
      <w:rPr>
        <w:rFonts w:ascii="Arial" w:hAnsi="Arial" w:hint="default"/>
        <w:b/>
        <w:i w:val="0"/>
        <w:color w:val="000000" w:themeColor="text2"/>
        <w:sz w:val="40"/>
      </w:rPr>
    </w:lvl>
    <w:lvl w:ilvl="1">
      <w:start w:val="1"/>
      <w:numFmt w:val="decimal"/>
      <w:lvlText w:val="%1.%2"/>
      <w:lvlJc w:val="left"/>
      <w:pPr>
        <w:ind w:left="567" w:hanging="567"/>
      </w:pPr>
      <w:rPr>
        <w:rFonts w:ascii="Arial" w:hAnsi="Arial" w:hint="default"/>
        <w:b/>
        <w:i w:val="0"/>
        <w:color w:val="auto"/>
        <w:sz w:val="20"/>
      </w:rPr>
    </w:lvl>
    <w:lvl w:ilvl="2">
      <w:start w:val="1"/>
      <w:numFmt w:val="decimal"/>
      <w:lvlText w:val="%1.%2.%3"/>
      <w:lvlJc w:val="left"/>
      <w:pPr>
        <w:ind w:left="1021" w:hanging="664"/>
      </w:pPr>
      <w:rPr>
        <w:rFonts w:ascii="Arial" w:hAnsi="Arial" w:hint="default"/>
        <w:b/>
        <w:i w:val="0"/>
        <w:color w:val="000000" w:themeColor="text2"/>
        <w:sz w:val="20"/>
      </w:rPr>
    </w:lvl>
    <w:lvl w:ilvl="3">
      <w:start w:val="1"/>
      <w:numFmt w:val="decimal"/>
      <w:lvlText w:val="%1.%2.%3.%4"/>
      <w:lvlJc w:val="left"/>
      <w:pPr>
        <w:ind w:left="924" w:hanging="244"/>
      </w:pPr>
      <w:rPr>
        <w:rFonts w:ascii="Arial" w:hAnsi="Arial" w:hint="default"/>
        <w:b/>
        <w:i w:val="0"/>
        <w:color w:val="000000" w:themeColor="text2"/>
        <w:sz w:val="20"/>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
      <w:lvlJc w:val="left"/>
      <w:pPr>
        <w:ind w:left="2880" w:hanging="360"/>
      </w:pPr>
      <w:rPr>
        <w:rFonts w:hint="default"/>
      </w:rPr>
    </w:lvl>
    <w:lvl w:ilvl="8">
      <w:start w:val="1"/>
      <w:numFmt w:val="none"/>
      <w:lvlText w:val=""/>
      <w:lvlJc w:val="left"/>
      <w:pPr>
        <w:ind w:left="3240" w:hanging="360"/>
      </w:pPr>
      <w:rPr>
        <w:rFonts w:hint="default"/>
      </w:rPr>
    </w:lvl>
  </w:abstractNum>
  <w:abstractNum w:abstractNumId="11" w15:restartNumberingAfterBreak="0">
    <w:nsid w:val="13054E4A"/>
    <w:multiLevelType w:val="multilevel"/>
    <w:tmpl w:val="D9F63E5E"/>
    <w:lvl w:ilvl="0">
      <w:start w:val="1"/>
      <w:numFmt w:val="decimal"/>
      <w:pStyle w:val="ListNumber5"/>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16707280"/>
    <w:multiLevelType w:val="multilevel"/>
    <w:tmpl w:val="1E343666"/>
    <w:name w:val="ListBullet_Edge"/>
    <w:lvl w:ilvl="0">
      <w:start w:val="1"/>
      <w:numFmt w:val="bullet"/>
      <w:lvlText w:val=""/>
      <w:lvlJc w:val="left"/>
      <w:pPr>
        <w:tabs>
          <w:tab w:val="num" w:pos="924"/>
        </w:tabs>
        <w:ind w:left="924" w:hanging="357"/>
      </w:pPr>
      <w:rPr>
        <w:rFonts w:ascii="Symbol" w:hAnsi="Symbol" w:hint="default"/>
        <w:b/>
        <w:i w:val="0"/>
        <w:color w:val="D8D5D4" w:themeColor="accent4"/>
        <w:sz w:val="20"/>
      </w:rPr>
    </w:lvl>
    <w:lvl w:ilvl="1">
      <w:start w:val="1"/>
      <w:numFmt w:val="bullet"/>
      <w:lvlText w:val="o"/>
      <w:lvlJc w:val="left"/>
      <w:pPr>
        <w:tabs>
          <w:tab w:val="num" w:pos="1134"/>
        </w:tabs>
        <w:ind w:left="1491" w:hanging="357"/>
      </w:pPr>
      <w:rPr>
        <w:rFonts w:ascii="Courier New" w:hAnsi="Courier New" w:hint="default"/>
        <w:b/>
        <w:i w:val="0"/>
        <w:color w:val="D8D5D4" w:themeColor="accent4"/>
        <w:sz w:val="20"/>
      </w:rPr>
    </w:lvl>
    <w:lvl w:ilvl="2">
      <w:start w:val="1"/>
      <w:numFmt w:val="none"/>
      <w:lvlText w:val="%1"/>
      <w:lvlJc w:val="left"/>
      <w:pPr>
        <w:tabs>
          <w:tab w:val="num" w:pos="1701"/>
        </w:tabs>
        <w:ind w:left="1491" w:firstLine="210"/>
      </w:pPr>
      <w:rPr>
        <w:rFonts w:ascii="Arial" w:hAnsi="Arial" w:hint="default"/>
        <w:b/>
        <w:i w:val="0"/>
        <w:color w:val="000000" w:themeColor="text2"/>
        <w:sz w:val="20"/>
      </w:rPr>
    </w:lvl>
    <w:lvl w:ilvl="3">
      <w:start w:val="1"/>
      <w:numFmt w:val="none"/>
      <w:lvlText w:val="%1"/>
      <w:lvlJc w:val="left"/>
      <w:pPr>
        <w:tabs>
          <w:tab w:val="num" w:pos="2268"/>
        </w:tabs>
        <w:ind w:left="2058" w:firstLine="210"/>
      </w:pPr>
      <w:rPr>
        <w:rFonts w:ascii="Arial" w:hAnsi="Arial" w:hint="default"/>
        <w:b/>
        <w:i w:val="0"/>
        <w:color w:val="000000" w:themeColor="text2"/>
        <w:sz w:val="20"/>
      </w:rPr>
    </w:lvl>
    <w:lvl w:ilvl="4">
      <w:start w:val="1"/>
      <w:numFmt w:val="none"/>
      <w:lvlText w:val=""/>
      <w:lvlJc w:val="left"/>
      <w:pPr>
        <w:tabs>
          <w:tab w:val="num" w:pos="2835"/>
        </w:tabs>
        <w:ind w:left="2625" w:firstLine="210"/>
      </w:pPr>
      <w:rPr>
        <w:rFonts w:hint="default"/>
      </w:rPr>
    </w:lvl>
    <w:lvl w:ilvl="5">
      <w:start w:val="1"/>
      <w:numFmt w:val="none"/>
      <w:lvlText w:val=""/>
      <w:lvlJc w:val="left"/>
      <w:pPr>
        <w:tabs>
          <w:tab w:val="num" w:pos="3402"/>
        </w:tabs>
        <w:ind w:left="3192" w:firstLine="210"/>
      </w:pPr>
      <w:rPr>
        <w:rFonts w:hint="default"/>
      </w:rPr>
    </w:lvl>
    <w:lvl w:ilvl="6">
      <w:start w:val="1"/>
      <w:numFmt w:val="none"/>
      <w:lvlText w:val="%7"/>
      <w:lvlJc w:val="left"/>
      <w:pPr>
        <w:tabs>
          <w:tab w:val="num" w:pos="3969"/>
        </w:tabs>
        <w:ind w:left="3759" w:firstLine="210"/>
      </w:pPr>
      <w:rPr>
        <w:rFonts w:hint="default"/>
      </w:rPr>
    </w:lvl>
    <w:lvl w:ilvl="7">
      <w:start w:val="1"/>
      <w:numFmt w:val="none"/>
      <w:lvlText w:val=""/>
      <w:lvlJc w:val="left"/>
      <w:pPr>
        <w:tabs>
          <w:tab w:val="num" w:pos="4536"/>
        </w:tabs>
        <w:ind w:left="4326" w:firstLine="210"/>
      </w:pPr>
      <w:rPr>
        <w:rFonts w:hint="default"/>
      </w:rPr>
    </w:lvl>
    <w:lvl w:ilvl="8">
      <w:start w:val="1"/>
      <w:numFmt w:val="none"/>
      <w:lvlText w:val=""/>
      <w:lvlJc w:val="left"/>
      <w:pPr>
        <w:tabs>
          <w:tab w:val="num" w:pos="5103"/>
        </w:tabs>
        <w:ind w:left="4893" w:firstLine="210"/>
      </w:pPr>
      <w:rPr>
        <w:rFonts w:hint="default"/>
      </w:rPr>
    </w:lvl>
  </w:abstractNum>
  <w:abstractNum w:abstractNumId="13" w15:restartNumberingAfterBreak="0">
    <w:nsid w:val="16A617DA"/>
    <w:multiLevelType w:val="hybridMultilevel"/>
    <w:tmpl w:val="973C3DC6"/>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18191F5D"/>
    <w:multiLevelType w:val="multilevel"/>
    <w:tmpl w:val="B3D0A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83316AA"/>
    <w:multiLevelType w:val="multilevel"/>
    <w:tmpl w:val="2F4286B0"/>
    <w:name w:val="Number_Edge5"/>
    <w:lvl w:ilvl="0">
      <w:start w:val="1"/>
      <w:numFmt w:val="decimal"/>
      <w:lvlText w:val="%1"/>
      <w:lvlJc w:val="left"/>
      <w:pPr>
        <w:ind w:left="1021" w:hanging="1021"/>
      </w:pPr>
      <w:rPr>
        <w:rFonts w:ascii="Arial" w:hAnsi="Arial" w:hint="default"/>
        <w:b/>
        <w:i w:val="0"/>
        <w:color w:val="000000" w:themeColor="text2"/>
        <w:sz w:val="44"/>
      </w:rPr>
    </w:lvl>
    <w:lvl w:ilvl="1">
      <w:start w:val="1"/>
      <w:numFmt w:val="decimal"/>
      <w:lvlText w:val="%1.%2"/>
      <w:lvlJc w:val="left"/>
      <w:pPr>
        <w:ind w:left="1021" w:hanging="1021"/>
      </w:pPr>
      <w:rPr>
        <w:rFonts w:ascii="Arial" w:hAnsi="Arial" w:hint="default"/>
        <w:b/>
        <w:bCs w:val="0"/>
        <w:i w:val="0"/>
        <w:iCs w:val="0"/>
        <w:caps w:val="0"/>
        <w:smallCaps w:val="0"/>
        <w:strike w:val="0"/>
        <w:dstrike w:val="0"/>
        <w:noProof w:val="0"/>
        <w:vanish w:val="0"/>
        <w:color w:val="000000"/>
        <w:spacing w:val="0"/>
        <w:kern w:val="0"/>
        <w:position w:val="0"/>
        <w:sz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021" w:hanging="1021"/>
      </w:pPr>
      <w:rPr>
        <w:rFonts w:ascii="Arial" w:hAnsi="Arial" w:hint="default"/>
        <w:b/>
        <w:i w:val="0"/>
        <w:color w:val="000000" w:themeColor="text2"/>
        <w:sz w:val="20"/>
      </w:rPr>
    </w:lvl>
    <w:lvl w:ilvl="3">
      <w:start w:val="1"/>
      <w:numFmt w:val="decimal"/>
      <w:lvlText w:val="%1.%2.%3.%4"/>
      <w:lvlJc w:val="left"/>
      <w:pPr>
        <w:ind w:left="1021" w:hanging="1021"/>
      </w:pPr>
      <w:rPr>
        <w:rFonts w:ascii="Arial" w:hAnsi="Arial" w:hint="default"/>
        <w:b/>
        <w:i w:val="0"/>
        <w:color w:val="000000" w:themeColor="text2"/>
        <w:sz w:val="20"/>
      </w:rPr>
    </w:lvl>
    <w:lvl w:ilvl="4">
      <w:start w:val="1"/>
      <w:numFmt w:val="none"/>
      <w:lvlText w:val=""/>
      <w:lvlJc w:val="left"/>
      <w:pPr>
        <w:ind w:left="1021" w:hanging="1021"/>
      </w:pPr>
      <w:rPr>
        <w:rFonts w:hint="default"/>
      </w:rPr>
    </w:lvl>
    <w:lvl w:ilvl="5">
      <w:start w:val="1"/>
      <w:numFmt w:val="none"/>
      <w:lvlText w:val=""/>
      <w:lvlJc w:val="left"/>
      <w:pPr>
        <w:ind w:left="1021" w:hanging="1021"/>
      </w:pPr>
      <w:rPr>
        <w:rFonts w:hint="default"/>
      </w:rPr>
    </w:lvl>
    <w:lvl w:ilvl="6">
      <w:start w:val="1"/>
      <w:numFmt w:val="none"/>
      <w:lvlText w:val="%7"/>
      <w:lvlJc w:val="left"/>
      <w:pPr>
        <w:ind w:left="1021" w:hanging="1021"/>
      </w:pPr>
      <w:rPr>
        <w:rFonts w:hint="default"/>
      </w:rPr>
    </w:lvl>
    <w:lvl w:ilvl="7">
      <w:start w:val="1"/>
      <w:numFmt w:val="none"/>
      <w:lvlText w:val=""/>
      <w:lvlJc w:val="left"/>
      <w:pPr>
        <w:ind w:left="1021" w:hanging="1021"/>
      </w:pPr>
      <w:rPr>
        <w:rFonts w:hint="default"/>
      </w:rPr>
    </w:lvl>
    <w:lvl w:ilvl="8">
      <w:start w:val="1"/>
      <w:numFmt w:val="none"/>
      <w:lvlText w:val=""/>
      <w:lvlJc w:val="left"/>
      <w:pPr>
        <w:ind w:left="1021" w:hanging="1021"/>
      </w:pPr>
      <w:rPr>
        <w:rFonts w:hint="default"/>
      </w:rPr>
    </w:lvl>
  </w:abstractNum>
  <w:abstractNum w:abstractNumId="16" w15:restartNumberingAfterBreak="0">
    <w:nsid w:val="1A8A4C89"/>
    <w:multiLevelType w:val="hybridMultilevel"/>
    <w:tmpl w:val="B8785024"/>
    <w:lvl w:ilvl="0" w:tplc="0C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1B6C2C5C"/>
    <w:multiLevelType w:val="multilevel"/>
    <w:tmpl w:val="9FAE3DF8"/>
    <w:lvl w:ilvl="0">
      <w:start w:val="1"/>
      <w:numFmt w:val="lowerLetter"/>
      <w:pStyle w:val="ListNumber"/>
      <w:lvlText w:val="%1."/>
      <w:lvlJc w:val="left"/>
      <w:pPr>
        <w:ind w:left="284" w:hanging="284"/>
      </w:pPr>
      <w:rPr>
        <w:rFonts w:asciiTheme="minorHAnsi" w:hAnsiTheme="minorHAnsi" w:hint="default"/>
        <w:b w:val="0"/>
        <w:i w:val="0"/>
        <w:color w:val="009FDA" w:themeColor="accent3"/>
        <w:sz w:val="18"/>
      </w:rPr>
    </w:lvl>
    <w:lvl w:ilvl="1">
      <w:start w:val="1"/>
      <w:numFmt w:val="decimal"/>
      <w:pStyle w:val="ListNumber2"/>
      <w:lvlText w:val="%2."/>
      <w:lvlJc w:val="left"/>
      <w:pPr>
        <w:ind w:left="568" w:hanging="284"/>
      </w:pPr>
      <w:rPr>
        <w:rFonts w:asciiTheme="minorHAnsi" w:hAnsiTheme="minorHAnsi" w:hint="default"/>
        <w:b w:val="0"/>
        <w:i w:val="0"/>
        <w:color w:val="009FDA" w:themeColor="accent3"/>
        <w:sz w:val="18"/>
      </w:rPr>
    </w:lvl>
    <w:lvl w:ilvl="2">
      <w:start w:val="1"/>
      <w:numFmt w:val="lowerRoman"/>
      <w:pStyle w:val="ListNumber3"/>
      <w:lvlText w:val="%3."/>
      <w:lvlJc w:val="left"/>
      <w:pPr>
        <w:ind w:left="852" w:hanging="284"/>
      </w:pPr>
      <w:rPr>
        <w:rFonts w:asciiTheme="minorHAnsi" w:hAnsiTheme="minorHAnsi" w:hint="default"/>
        <w:b w:val="0"/>
        <w:i w:val="0"/>
        <w:color w:val="009FDA" w:themeColor="accent3"/>
        <w:sz w:val="18"/>
      </w:rPr>
    </w:lvl>
    <w:lvl w:ilvl="3">
      <w:start w:val="1"/>
      <w:numFmt w:val="decimal"/>
      <w:lvlText w:val="%4."/>
      <w:lvlJc w:val="left"/>
      <w:pPr>
        <w:ind w:left="1136" w:hanging="284"/>
      </w:pPr>
      <w:rPr>
        <w:rFonts w:hint="default"/>
      </w:rPr>
    </w:lvl>
    <w:lvl w:ilvl="4">
      <w:start w:val="1"/>
      <w:numFmt w:val="lowerLetter"/>
      <w:lvlText w:val="%5."/>
      <w:lvlJc w:val="left"/>
      <w:pPr>
        <w:ind w:left="1420" w:hanging="284"/>
      </w:pPr>
      <w:rPr>
        <w:rFonts w:hint="default"/>
      </w:rPr>
    </w:lvl>
    <w:lvl w:ilvl="5">
      <w:start w:val="1"/>
      <w:numFmt w:val="lowerRoman"/>
      <w:lvlText w:val="%6."/>
      <w:lvlJc w:val="right"/>
      <w:pPr>
        <w:ind w:left="1704" w:hanging="284"/>
      </w:pPr>
      <w:rPr>
        <w:rFonts w:hint="default"/>
      </w:rPr>
    </w:lvl>
    <w:lvl w:ilvl="6">
      <w:start w:val="1"/>
      <w:numFmt w:val="decimal"/>
      <w:lvlText w:val="%7."/>
      <w:lvlJc w:val="left"/>
      <w:pPr>
        <w:ind w:left="1988" w:hanging="284"/>
      </w:pPr>
      <w:rPr>
        <w:rFonts w:hint="default"/>
      </w:rPr>
    </w:lvl>
    <w:lvl w:ilvl="7">
      <w:start w:val="1"/>
      <w:numFmt w:val="lowerLetter"/>
      <w:lvlText w:val="%8."/>
      <w:lvlJc w:val="left"/>
      <w:pPr>
        <w:ind w:left="2272" w:hanging="284"/>
      </w:pPr>
      <w:rPr>
        <w:rFonts w:hint="default"/>
      </w:rPr>
    </w:lvl>
    <w:lvl w:ilvl="8">
      <w:start w:val="1"/>
      <w:numFmt w:val="lowerRoman"/>
      <w:lvlText w:val="%9."/>
      <w:lvlJc w:val="right"/>
      <w:pPr>
        <w:ind w:left="2556" w:hanging="284"/>
      </w:pPr>
      <w:rPr>
        <w:rFonts w:hint="default"/>
      </w:rPr>
    </w:lvl>
  </w:abstractNum>
  <w:abstractNum w:abstractNumId="18" w15:restartNumberingAfterBreak="0">
    <w:nsid w:val="1FD327C1"/>
    <w:multiLevelType w:val="hybridMultilevel"/>
    <w:tmpl w:val="6B1EF0B4"/>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23F35BED"/>
    <w:multiLevelType w:val="multilevel"/>
    <w:tmpl w:val="25F233CC"/>
    <w:styleLink w:val="ListHeader"/>
    <w:lvl w:ilvl="0">
      <w:start w:val="1"/>
      <w:numFmt w:val="decimal"/>
      <w:lvlText w:val="%1a"/>
      <w:lvlJc w:val="left"/>
      <w:pPr>
        <w:ind w:left="360" w:hanging="360"/>
      </w:pPr>
      <w:rPr>
        <w:rFonts w:ascii="Arial" w:hAnsi="Arial" w:hint="default"/>
        <w:b/>
        <w:i w:val="0"/>
        <w:sz w:val="2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25F56D06"/>
    <w:multiLevelType w:val="hybridMultilevel"/>
    <w:tmpl w:val="8070C9F6"/>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2A5E12BA"/>
    <w:multiLevelType w:val="multilevel"/>
    <w:tmpl w:val="16728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B8B2C70"/>
    <w:multiLevelType w:val="multilevel"/>
    <w:tmpl w:val="2F4286B0"/>
    <w:name w:val="Number_Edge"/>
    <w:lvl w:ilvl="0">
      <w:start w:val="1"/>
      <w:numFmt w:val="decimal"/>
      <w:lvlText w:val="%1"/>
      <w:lvlJc w:val="left"/>
      <w:pPr>
        <w:ind w:left="1021" w:hanging="1021"/>
      </w:pPr>
      <w:rPr>
        <w:rFonts w:ascii="Arial" w:hAnsi="Arial" w:hint="default"/>
        <w:b/>
        <w:i w:val="0"/>
        <w:color w:val="000000" w:themeColor="text2"/>
        <w:sz w:val="44"/>
      </w:rPr>
    </w:lvl>
    <w:lvl w:ilvl="1">
      <w:start w:val="1"/>
      <w:numFmt w:val="decimal"/>
      <w:lvlText w:val="%1.%2"/>
      <w:lvlJc w:val="left"/>
      <w:pPr>
        <w:ind w:left="1021" w:hanging="1021"/>
      </w:pPr>
      <w:rPr>
        <w:rFonts w:ascii="Arial" w:hAnsi="Arial" w:hint="default"/>
        <w:b/>
        <w:bCs w:val="0"/>
        <w:i w:val="0"/>
        <w:iCs w:val="0"/>
        <w:caps w:val="0"/>
        <w:smallCaps w:val="0"/>
        <w:strike w:val="0"/>
        <w:dstrike w:val="0"/>
        <w:noProof w:val="0"/>
        <w:vanish w:val="0"/>
        <w:color w:val="000000"/>
        <w:spacing w:val="0"/>
        <w:kern w:val="0"/>
        <w:position w:val="0"/>
        <w:sz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021" w:hanging="1021"/>
      </w:pPr>
      <w:rPr>
        <w:rFonts w:ascii="Arial" w:hAnsi="Arial" w:hint="default"/>
        <w:b/>
        <w:i w:val="0"/>
        <w:color w:val="000000" w:themeColor="text2"/>
        <w:sz w:val="20"/>
      </w:rPr>
    </w:lvl>
    <w:lvl w:ilvl="3">
      <w:start w:val="1"/>
      <w:numFmt w:val="decimal"/>
      <w:lvlText w:val="%1.%2.%3.%4"/>
      <w:lvlJc w:val="left"/>
      <w:pPr>
        <w:ind w:left="1021" w:hanging="1021"/>
      </w:pPr>
      <w:rPr>
        <w:rFonts w:ascii="Arial" w:hAnsi="Arial" w:hint="default"/>
        <w:b/>
        <w:i w:val="0"/>
        <w:color w:val="000000" w:themeColor="text2"/>
        <w:sz w:val="20"/>
      </w:rPr>
    </w:lvl>
    <w:lvl w:ilvl="4">
      <w:start w:val="1"/>
      <w:numFmt w:val="none"/>
      <w:lvlText w:val=""/>
      <w:lvlJc w:val="left"/>
      <w:pPr>
        <w:ind w:left="1021" w:hanging="1021"/>
      </w:pPr>
      <w:rPr>
        <w:rFonts w:hint="default"/>
      </w:rPr>
    </w:lvl>
    <w:lvl w:ilvl="5">
      <w:start w:val="1"/>
      <w:numFmt w:val="none"/>
      <w:lvlText w:val=""/>
      <w:lvlJc w:val="left"/>
      <w:pPr>
        <w:ind w:left="1021" w:hanging="1021"/>
      </w:pPr>
      <w:rPr>
        <w:rFonts w:hint="default"/>
      </w:rPr>
    </w:lvl>
    <w:lvl w:ilvl="6">
      <w:start w:val="1"/>
      <w:numFmt w:val="none"/>
      <w:lvlText w:val="%7"/>
      <w:lvlJc w:val="left"/>
      <w:pPr>
        <w:ind w:left="1021" w:hanging="1021"/>
      </w:pPr>
      <w:rPr>
        <w:rFonts w:hint="default"/>
      </w:rPr>
    </w:lvl>
    <w:lvl w:ilvl="7">
      <w:start w:val="1"/>
      <w:numFmt w:val="none"/>
      <w:lvlText w:val=""/>
      <w:lvlJc w:val="left"/>
      <w:pPr>
        <w:ind w:left="1021" w:hanging="1021"/>
      </w:pPr>
      <w:rPr>
        <w:rFonts w:hint="default"/>
      </w:rPr>
    </w:lvl>
    <w:lvl w:ilvl="8">
      <w:start w:val="1"/>
      <w:numFmt w:val="none"/>
      <w:lvlText w:val=""/>
      <w:lvlJc w:val="left"/>
      <w:pPr>
        <w:ind w:left="1021" w:hanging="1021"/>
      </w:pPr>
      <w:rPr>
        <w:rFonts w:hint="default"/>
      </w:rPr>
    </w:lvl>
  </w:abstractNum>
  <w:abstractNum w:abstractNumId="23" w15:restartNumberingAfterBreak="0">
    <w:nsid w:val="2F8D6790"/>
    <w:multiLevelType w:val="hybridMultilevel"/>
    <w:tmpl w:val="A276FAD4"/>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2FF923F1"/>
    <w:multiLevelType w:val="hybridMultilevel"/>
    <w:tmpl w:val="F98890A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313F6CB1"/>
    <w:multiLevelType w:val="hybridMultilevel"/>
    <w:tmpl w:val="09123A08"/>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31DA4666"/>
    <w:multiLevelType w:val="multilevel"/>
    <w:tmpl w:val="CB3679D2"/>
    <w:styleLink w:val="Bullets"/>
    <w:lvl w:ilvl="0">
      <w:start w:val="1"/>
      <w:numFmt w:val="bullet"/>
      <w:pStyle w:val="ListBullet"/>
      <w:lvlText w:val="•"/>
      <w:lvlJc w:val="left"/>
      <w:pPr>
        <w:ind w:left="284" w:hanging="284"/>
      </w:pPr>
      <w:rPr>
        <w:rFonts w:ascii="Times New Roman" w:hAnsi="Times New Roman" w:cs="Times New Roman" w:hint="default"/>
        <w:b w:val="0"/>
        <w:i w:val="0"/>
        <w:color w:val="auto"/>
        <w:sz w:val="20"/>
      </w:rPr>
    </w:lvl>
    <w:lvl w:ilvl="1">
      <w:start w:val="1"/>
      <w:numFmt w:val="bullet"/>
      <w:pStyle w:val="ListBullet2"/>
      <w:lvlText w:val="•"/>
      <w:lvlJc w:val="left"/>
      <w:pPr>
        <w:ind w:left="568" w:hanging="284"/>
      </w:pPr>
      <w:rPr>
        <w:rFonts w:ascii="Times New Roman" w:hAnsi="Times New Roman" w:cs="Times New Roman" w:hint="default"/>
      </w:rPr>
    </w:lvl>
    <w:lvl w:ilvl="2">
      <w:start w:val="1"/>
      <w:numFmt w:val="none"/>
      <w:lvlText w:val=""/>
      <w:lvlJc w:val="left"/>
      <w:pPr>
        <w:ind w:left="852" w:hanging="284"/>
      </w:pPr>
      <w:rPr>
        <w:rFonts w:hint="default"/>
      </w:rPr>
    </w:lvl>
    <w:lvl w:ilvl="3">
      <w:start w:val="1"/>
      <w:numFmt w:val="bullet"/>
      <w:lvlText w:val=""/>
      <w:lvlJc w:val="left"/>
      <w:pPr>
        <w:ind w:left="1136" w:hanging="284"/>
      </w:pPr>
      <w:rPr>
        <w:rFonts w:ascii="Symbol" w:hAnsi="Symbol" w:hint="default"/>
      </w:rPr>
    </w:lvl>
    <w:lvl w:ilvl="4">
      <w:start w:val="1"/>
      <w:numFmt w:val="bullet"/>
      <w:lvlText w:val="o"/>
      <w:lvlJc w:val="left"/>
      <w:pPr>
        <w:ind w:left="1420" w:hanging="284"/>
      </w:pPr>
      <w:rPr>
        <w:rFonts w:ascii="Courier New" w:hAnsi="Courier New" w:cs="Courier New" w:hint="default"/>
      </w:rPr>
    </w:lvl>
    <w:lvl w:ilvl="5">
      <w:start w:val="1"/>
      <w:numFmt w:val="bullet"/>
      <w:lvlText w:val=""/>
      <w:lvlJc w:val="left"/>
      <w:pPr>
        <w:ind w:left="1704" w:hanging="284"/>
      </w:pPr>
      <w:rPr>
        <w:rFonts w:ascii="Wingdings" w:hAnsi="Wingdings" w:hint="default"/>
      </w:rPr>
    </w:lvl>
    <w:lvl w:ilvl="6">
      <w:start w:val="1"/>
      <w:numFmt w:val="bullet"/>
      <w:lvlText w:val=""/>
      <w:lvlJc w:val="left"/>
      <w:pPr>
        <w:ind w:left="1988" w:hanging="284"/>
      </w:pPr>
      <w:rPr>
        <w:rFonts w:ascii="Symbol" w:hAnsi="Symbol" w:hint="default"/>
      </w:rPr>
    </w:lvl>
    <w:lvl w:ilvl="7">
      <w:start w:val="1"/>
      <w:numFmt w:val="bullet"/>
      <w:lvlText w:val="o"/>
      <w:lvlJc w:val="left"/>
      <w:pPr>
        <w:ind w:left="2272" w:hanging="284"/>
      </w:pPr>
      <w:rPr>
        <w:rFonts w:ascii="Courier New" w:hAnsi="Courier New" w:cs="Courier New" w:hint="default"/>
      </w:rPr>
    </w:lvl>
    <w:lvl w:ilvl="8">
      <w:start w:val="1"/>
      <w:numFmt w:val="bullet"/>
      <w:lvlText w:val=""/>
      <w:lvlJc w:val="left"/>
      <w:pPr>
        <w:ind w:left="2556" w:hanging="284"/>
      </w:pPr>
      <w:rPr>
        <w:rFonts w:ascii="Wingdings" w:hAnsi="Wingdings" w:hint="default"/>
      </w:rPr>
    </w:lvl>
  </w:abstractNum>
  <w:abstractNum w:abstractNumId="27" w15:restartNumberingAfterBreak="0">
    <w:nsid w:val="320B0BE1"/>
    <w:multiLevelType w:val="multilevel"/>
    <w:tmpl w:val="D1D80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4927CE9"/>
    <w:multiLevelType w:val="multilevel"/>
    <w:tmpl w:val="6F2A360C"/>
    <w:styleLink w:val="HeadingList"/>
    <w:lvl w:ilvl="0">
      <w:start w:val="1"/>
      <w:numFmt w:val="decimal"/>
      <w:lvlText w:val="%1."/>
      <w:lvlJc w:val="left"/>
      <w:pPr>
        <w:ind w:left="510" w:hanging="510"/>
      </w:pPr>
      <w:rPr>
        <w:rFonts w:hint="default"/>
        <w:color w:val="FFFFFF" w:themeColor="background2"/>
      </w:rPr>
    </w:lvl>
    <w:lvl w:ilvl="1">
      <w:start w:val="1"/>
      <w:numFmt w:val="decimal"/>
      <w:lvlText w:val="%1.%2"/>
      <w:lvlJc w:val="left"/>
      <w:pPr>
        <w:ind w:left="720" w:hanging="720"/>
      </w:pPr>
      <w:rPr>
        <w:rFonts w:hint="default"/>
      </w:rPr>
    </w:lvl>
    <w:lvl w:ilvl="2">
      <w:start w:val="1"/>
      <w:numFmt w:val="decimal"/>
      <w:lvlText w:val="%1.%2.%3"/>
      <w:lvlJc w:val="left"/>
      <w:pPr>
        <w:ind w:left="1928" w:hanging="510"/>
      </w:pPr>
      <w:rPr>
        <w:rFonts w:hint="default"/>
      </w:rPr>
    </w:lvl>
    <w:lvl w:ilvl="3">
      <w:start w:val="1"/>
      <w:numFmt w:val="none"/>
      <w:lvlText w:val=""/>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
      <w:lvlJc w:val="left"/>
      <w:pPr>
        <w:ind w:left="2520" w:hanging="360"/>
      </w:pPr>
      <w:rPr>
        <w:rFonts w:hint="default"/>
      </w:rPr>
    </w:lvl>
    <w:lvl w:ilvl="7">
      <w:start w:val="1"/>
      <w:numFmt w:val="none"/>
      <w:lvlText w:val=""/>
      <w:lvlJc w:val="left"/>
      <w:pPr>
        <w:ind w:left="2880" w:hanging="360"/>
      </w:pPr>
      <w:rPr>
        <w:rFonts w:hint="default"/>
      </w:rPr>
    </w:lvl>
    <w:lvl w:ilvl="8">
      <w:start w:val="1"/>
      <w:numFmt w:val="none"/>
      <w:lvlText w:val=""/>
      <w:lvlJc w:val="left"/>
      <w:pPr>
        <w:ind w:left="3240" w:hanging="360"/>
      </w:pPr>
      <w:rPr>
        <w:rFonts w:hint="default"/>
      </w:rPr>
    </w:lvl>
  </w:abstractNum>
  <w:abstractNum w:abstractNumId="29" w15:restartNumberingAfterBreak="0">
    <w:nsid w:val="389E4800"/>
    <w:multiLevelType w:val="hybridMultilevel"/>
    <w:tmpl w:val="740A213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398A0FF5"/>
    <w:multiLevelType w:val="multilevel"/>
    <w:tmpl w:val="A23EB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F8D402F"/>
    <w:multiLevelType w:val="hybridMultilevel"/>
    <w:tmpl w:val="BEFA2F86"/>
    <w:lvl w:ilvl="0" w:tplc="169A856A">
      <w:numFmt w:val="bullet"/>
      <w:lvlText w:val="•"/>
      <w:lvlJc w:val="left"/>
      <w:pPr>
        <w:ind w:left="1080" w:hanging="72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41AA6B70"/>
    <w:multiLevelType w:val="multilevel"/>
    <w:tmpl w:val="F17A8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3ED3018"/>
    <w:multiLevelType w:val="hybridMultilevel"/>
    <w:tmpl w:val="99AE3C54"/>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458C53C0"/>
    <w:multiLevelType w:val="hybridMultilevel"/>
    <w:tmpl w:val="658C06BA"/>
    <w:lvl w:ilvl="0" w:tplc="169A856A">
      <w:numFmt w:val="bullet"/>
      <w:lvlText w:val="•"/>
      <w:lvlJc w:val="left"/>
      <w:pPr>
        <w:ind w:left="1080" w:hanging="72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46CD6BDC"/>
    <w:multiLevelType w:val="hybridMultilevel"/>
    <w:tmpl w:val="4044BFA4"/>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46E73BB0"/>
    <w:multiLevelType w:val="hybridMultilevel"/>
    <w:tmpl w:val="FFFFFFFF"/>
    <w:lvl w:ilvl="0" w:tplc="5C9AE558">
      <w:numFmt w:val="bullet"/>
      <w:lvlText w:val=""/>
      <w:lvlJc w:val="left"/>
      <w:pPr>
        <w:ind w:left="937" w:hanging="358"/>
      </w:pPr>
      <w:rPr>
        <w:rFonts w:ascii="Symbol" w:eastAsia="Symbol" w:hAnsi="Symbol" w:cs="Symbol" w:hint="default"/>
        <w:b w:val="0"/>
        <w:bCs w:val="0"/>
        <w:i w:val="0"/>
        <w:iCs w:val="0"/>
        <w:w w:val="100"/>
        <w:sz w:val="21"/>
        <w:szCs w:val="21"/>
        <w:lang w:val="en-US" w:eastAsia="en-US" w:bidi="ar-SA"/>
      </w:rPr>
    </w:lvl>
    <w:lvl w:ilvl="1" w:tplc="F58476EC">
      <w:numFmt w:val="bullet"/>
      <w:lvlText w:val="•"/>
      <w:lvlJc w:val="left"/>
      <w:pPr>
        <w:ind w:left="2022" w:hanging="358"/>
      </w:pPr>
      <w:rPr>
        <w:rFonts w:hint="default"/>
        <w:lang w:val="en-US" w:eastAsia="en-US" w:bidi="ar-SA"/>
      </w:rPr>
    </w:lvl>
    <w:lvl w:ilvl="2" w:tplc="D07E1DD6">
      <w:numFmt w:val="bullet"/>
      <w:lvlText w:val="•"/>
      <w:lvlJc w:val="left"/>
      <w:pPr>
        <w:ind w:left="3105" w:hanging="358"/>
      </w:pPr>
      <w:rPr>
        <w:rFonts w:hint="default"/>
        <w:lang w:val="en-US" w:eastAsia="en-US" w:bidi="ar-SA"/>
      </w:rPr>
    </w:lvl>
    <w:lvl w:ilvl="3" w:tplc="E7DA3900">
      <w:numFmt w:val="bullet"/>
      <w:lvlText w:val="•"/>
      <w:lvlJc w:val="left"/>
      <w:pPr>
        <w:ind w:left="4187" w:hanging="358"/>
      </w:pPr>
      <w:rPr>
        <w:rFonts w:hint="default"/>
        <w:lang w:val="en-US" w:eastAsia="en-US" w:bidi="ar-SA"/>
      </w:rPr>
    </w:lvl>
    <w:lvl w:ilvl="4" w:tplc="06D2F86C">
      <w:numFmt w:val="bullet"/>
      <w:lvlText w:val="•"/>
      <w:lvlJc w:val="left"/>
      <w:pPr>
        <w:ind w:left="5270" w:hanging="358"/>
      </w:pPr>
      <w:rPr>
        <w:rFonts w:hint="default"/>
        <w:lang w:val="en-US" w:eastAsia="en-US" w:bidi="ar-SA"/>
      </w:rPr>
    </w:lvl>
    <w:lvl w:ilvl="5" w:tplc="D59EAE6A">
      <w:numFmt w:val="bullet"/>
      <w:lvlText w:val="•"/>
      <w:lvlJc w:val="left"/>
      <w:pPr>
        <w:ind w:left="6353" w:hanging="358"/>
      </w:pPr>
      <w:rPr>
        <w:rFonts w:hint="default"/>
        <w:lang w:val="en-US" w:eastAsia="en-US" w:bidi="ar-SA"/>
      </w:rPr>
    </w:lvl>
    <w:lvl w:ilvl="6" w:tplc="AD3A2CD0">
      <w:numFmt w:val="bullet"/>
      <w:lvlText w:val="•"/>
      <w:lvlJc w:val="left"/>
      <w:pPr>
        <w:ind w:left="7435" w:hanging="358"/>
      </w:pPr>
      <w:rPr>
        <w:rFonts w:hint="default"/>
        <w:lang w:val="en-US" w:eastAsia="en-US" w:bidi="ar-SA"/>
      </w:rPr>
    </w:lvl>
    <w:lvl w:ilvl="7" w:tplc="7B8E5C9A">
      <w:numFmt w:val="bullet"/>
      <w:lvlText w:val="•"/>
      <w:lvlJc w:val="left"/>
      <w:pPr>
        <w:ind w:left="8518" w:hanging="358"/>
      </w:pPr>
      <w:rPr>
        <w:rFonts w:hint="default"/>
        <w:lang w:val="en-US" w:eastAsia="en-US" w:bidi="ar-SA"/>
      </w:rPr>
    </w:lvl>
    <w:lvl w:ilvl="8" w:tplc="D2F48848">
      <w:numFmt w:val="bullet"/>
      <w:lvlText w:val="•"/>
      <w:lvlJc w:val="left"/>
      <w:pPr>
        <w:ind w:left="9601" w:hanging="358"/>
      </w:pPr>
      <w:rPr>
        <w:rFonts w:hint="default"/>
        <w:lang w:val="en-US" w:eastAsia="en-US" w:bidi="ar-SA"/>
      </w:rPr>
    </w:lvl>
  </w:abstractNum>
  <w:abstractNum w:abstractNumId="37" w15:restartNumberingAfterBreak="0">
    <w:nsid w:val="4B636921"/>
    <w:multiLevelType w:val="hybridMultilevel"/>
    <w:tmpl w:val="7C7AD2C4"/>
    <w:lvl w:ilvl="0" w:tplc="01ACA0A4">
      <w:start w:val="1"/>
      <w:numFmt w:val="decimal"/>
      <w:pStyle w:val="SectionHeader"/>
      <w:lvlText w:val="%1.a"/>
      <w:lvlJc w:val="left"/>
      <w:pPr>
        <w:ind w:left="720" w:hanging="360"/>
      </w:pPr>
      <w:rPr>
        <w:rFonts w:ascii="Arial" w:hAnsi="Arial" w:hint="default"/>
        <w:b/>
        <w:i w:val="0"/>
        <w:sz w:val="22"/>
      </w:rPr>
    </w:lvl>
    <w:lvl w:ilvl="1" w:tplc="3AB0E0A8" w:tentative="1">
      <w:start w:val="1"/>
      <w:numFmt w:val="lowerLetter"/>
      <w:lvlText w:val="%2."/>
      <w:lvlJc w:val="left"/>
      <w:pPr>
        <w:ind w:left="1440" w:hanging="360"/>
      </w:pPr>
    </w:lvl>
    <w:lvl w:ilvl="2" w:tplc="3928435E" w:tentative="1">
      <w:start w:val="1"/>
      <w:numFmt w:val="lowerRoman"/>
      <w:lvlText w:val="%3."/>
      <w:lvlJc w:val="right"/>
      <w:pPr>
        <w:ind w:left="2160" w:hanging="180"/>
      </w:pPr>
    </w:lvl>
    <w:lvl w:ilvl="3" w:tplc="F848AB60" w:tentative="1">
      <w:start w:val="1"/>
      <w:numFmt w:val="decimal"/>
      <w:lvlText w:val="%4."/>
      <w:lvlJc w:val="left"/>
      <w:pPr>
        <w:ind w:left="2880" w:hanging="360"/>
      </w:pPr>
    </w:lvl>
    <w:lvl w:ilvl="4" w:tplc="13AE36A2" w:tentative="1">
      <w:start w:val="1"/>
      <w:numFmt w:val="lowerLetter"/>
      <w:lvlText w:val="%5."/>
      <w:lvlJc w:val="left"/>
      <w:pPr>
        <w:ind w:left="3600" w:hanging="360"/>
      </w:pPr>
    </w:lvl>
    <w:lvl w:ilvl="5" w:tplc="66B8F9B6" w:tentative="1">
      <w:start w:val="1"/>
      <w:numFmt w:val="lowerRoman"/>
      <w:lvlText w:val="%6."/>
      <w:lvlJc w:val="right"/>
      <w:pPr>
        <w:ind w:left="4320" w:hanging="180"/>
      </w:pPr>
    </w:lvl>
    <w:lvl w:ilvl="6" w:tplc="47C48F3C" w:tentative="1">
      <w:start w:val="1"/>
      <w:numFmt w:val="decimal"/>
      <w:lvlText w:val="%7."/>
      <w:lvlJc w:val="left"/>
      <w:pPr>
        <w:ind w:left="5040" w:hanging="360"/>
      </w:pPr>
    </w:lvl>
    <w:lvl w:ilvl="7" w:tplc="5F00E30E" w:tentative="1">
      <w:start w:val="1"/>
      <w:numFmt w:val="lowerLetter"/>
      <w:lvlText w:val="%8."/>
      <w:lvlJc w:val="left"/>
      <w:pPr>
        <w:ind w:left="5760" w:hanging="360"/>
      </w:pPr>
    </w:lvl>
    <w:lvl w:ilvl="8" w:tplc="2012D50C" w:tentative="1">
      <w:start w:val="1"/>
      <w:numFmt w:val="lowerRoman"/>
      <w:lvlText w:val="%9."/>
      <w:lvlJc w:val="right"/>
      <w:pPr>
        <w:ind w:left="6480" w:hanging="180"/>
      </w:pPr>
    </w:lvl>
  </w:abstractNum>
  <w:abstractNum w:abstractNumId="38" w15:restartNumberingAfterBreak="0">
    <w:nsid w:val="4BC17EE4"/>
    <w:multiLevelType w:val="hybridMultilevel"/>
    <w:tmpl w:val="75CA339C"/>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52444E2E"/>
    <w:multiLevelType w:val="hybridMultilevel"/>
    <w:tmpl w:val="0700F516"/>
    <w:lvl w:ilvl="0" w:tplc="169A856A">
      <w:numFmt w:val="bullet"/>
      <w:lvlText w:val="•"/>
      <w:lvlJc w:val="left"/>
      <w:pPr>
        <w:ind w:left="1080" w:hanging="72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53314B8A"/>
    <w:multiLevelType w:val="hybridMultilevel"/>
    <w:tmpl w:val="C4A22C78"/>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15:restartNumberingAfterBreak="0">
    <w:nsid w:val="53A35A34"/>
    <w:multiLevelType w:val="multilevel"/>
    <w:tmpl w:val="2F4286B0"/>
    <w:name w:val="Number_Edge4"/>
    <w:lvl w:ilvl="0">
      <w:start w:val="1"/>
      <w:numFmt w:val="decimal"/>
      <w:lvlText w:val="%1"/>
      <w:lvlJc w:val="left"/>
      <w:pPr>
        <w:ind w:left="1021" w:hanging="1021"/>
      </w:pPr>
      <w:rPr>
        <w:rFonts w:ascii="Arial" w:hAnsi="Arial" w:hint="default"/>
        <w:b/>
        <w:i w:val="0"/>
        <w:color w:val="000000" w:themeColor="text2"/>
        <w:sz w:val="44"/>
      </w:rPr>
    </w:lvl>
    <w:lvl w:ilvl="1">
      <w:start w:val="1"/>
      <w:numFmt w:val="decimal"/>
      <w:lvlText w:val="%1.%2"/>
      <w:lvlJc w:val="left"/>
      <w:pPr>
        <w:ind w:left="1021" w:hanging="1021"/>
      </w:pPr>
      <w:rPr>
        <w:rFonts w:ascii="Arial" w:hAnsi="Arial" w:hint="default"/>
        <w:b/>
        <w:bCs w:val="0"/>
        <w:i w:val="0"/>
        <w:iCs w:val="0"/>
        <w:caps w:val="0"/>
        <w:smallCaps w:val="0"/>
        <w:strike w:val="0"/>
        <w:dstrike w:val="0"/>
        <w:noProof w:val="0"/>
        <w:vanish w:val="0"/>
        <w:color w:val="000000"/>
        <w:spacing w:val="0"/>
        <w:kern w:val="0"/>
        <w:position w:val="0"/>
        <w:sz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021" w:hanging="1021"/>
      </w:pPr>
      <w:rPr>
        <w:rFonts w:ascii="Arial" w:hAnsi="Arial" w:hint="default"/>
        <w:b/>
        <w:i w:val="0"/>
        <w:color w:val="000000" w:themeColor="text2"/>
        <w:sz w:val="20"/>
      </w:rPr>
    </w:lvl>
    <w:lvl w:ilvl="3">
      <w:start w:val="1"/>
      <w:numFmt w:val="decimal"/>
      <w:lvlText w:val="%1.%2.%3.%4"/>
      <w:lvlJc w:val="left"/>
      <w:pPr>
        <w:ind w:left="1021" w:hanging="1021"/>
      </w:pPr>
      <w:rPr>
        <w:rFonts w:ascii="Arial" w:hAnsi="Arial" w:hint="default"/>
        <w:b/>
        <w:i w:val="0"/>
        <w:color w:val="000000" w:themeColor="text2"/>
        <w:sz w:val="20"/>
      </w:rPr>
    </w:lvl>
    <w:lvl w:ilvl="4">
      <w:start w:val="1"/>
      <w:numFmt w:val="none"/>
      <w:lvlText w:val=""/>
      <w:lvlJc w:val="left"/>
      <w:pPr>
        <w:ind w:left="1021" w:hanging="1021"/>
      </w:pPr>
      <w:rPr>
        <w:rFonts w:hint="default"/>
      </w:rPr>
    </w:lvl>
    <w:lvl w:ilvl="5">
      <w:start w:val="1"/>
      <w:numFmt w:val="none"/>
      <w:lvlText w:val=""/>
      <w:lvlJc w:val="left"/>
      <w:pPr>
        <w:ind w:left="1021" w:hanging="1021"/>
      </w:pPr>
      <w:rPr>
        <w:rFonts w:hint="default"/>
      </w:rPr>
    </w:lvl>
    <w:lvl w:ilvl="6">
      <w:start w:val="1"/>
      <w:numFmt w:val="none"/>
      <w:lvlText w:val="%7"/>
      <w:lvlJc w:val="left"/>
      <w:pPr>
        <w:ind w:left="1021" w:hanging="1021"/>
      </w:pPr>
      <w:rPr>
        <w:rFonts w:hint="default"/>
      </w:rPr>
    </w:lvl>
    <w:lvl w:ilvl="7">
      <w:start w:val="1"/>
      <w:numFmt w:val="none"/>
      <w:lvlText w:val=""/>
      <w:lvlJc w:val="left"/>
      <w:pPr>
        <w:ind w:left="1021" w:hanging="1021"/>
      </w:pPr>
      <w:rPr>
        <w:rFonts w:hint="default"/>
      </w:rPr>
    </w:lvl>
    <w:lvl w:ilvl="8">
      <w:start w:val="1"/>
      <w:numFmt w:val="none"/>
      <w:lvlText w:val=""/>
      <w:lvlJc w:val="left"/>
      <w:pPr>
        <w:ind w:left="1021" w:hanging="1021"/>
      </w:pPr>
      <w:rPr>
        <w:rFonts w:hint="default"/>
      </w:rPr>
    </w:lvl>
  </w:abstractNum>
  <w:abstractNum w:abstractNumId="42" w15:restartNumberingAfterBreak="0">
    <w:nsid w:val="54992E4A"/>
    <w:multiLevelType w:val="multilevel"/>
    <w:tmpl w:val="0C090023"/>
    <w:styleLink w:val="ArticleSection"/>
    <w:lvl w:ilvl="0">
      <w:start w:val="1"/>
      <w:numFmt w:val="upperRoman"/>
      <w:lvlText w:val="Article %1."/>
      <w:lvlJc w:val="left"/>
      <w:pPr>
        <w:ind w:left="0" w:firstLine="0"/>
      </w:pPr>
      <w:rPr>
        <w:rFonts w:asciiTheme="minorHAnsi" w:hAnsiTheme="minorHAnsi"/>
      </w:r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43" w15:restartNumberingAfterBreak="0">
    <w:nsid w:val="58126F49"/>
    <w:multiLevelType w:val="multilevel"/>
    <w:tmpl w:val="2F4286B0"/>
    <w:name w:val="Number_Edge2"/>
    <w:lvl w:ilvl="0">
      <w:start w:val="1"/>
      <w:numFmt w:val="decimal"/>
      <w:lvlText w:val="%1"/>
      <w:lvlJc w:val="left"/>
      <w:pPr>
        <w:ind w:left="1021" w:hanging="1021"/>
      </w:pPr>
      <w:rPr>
        <w:rFonts w:ascii="Arial" w:hAnsi="Arial" w:hint="default"/>
        <w:b/>
        <w:i w:val="0"/>
        <w:color w:val="000000" w:themeColor="text2"/>
        <w:sz w:val="44"/>
      </w:rPr>
    </w:lvl>
    <w:lvl w:ilvl="1">
      <w:start w:val="1"/>
      <w:numFmt w:val="decimal"/>
      <w:lvlText w:val="%1.%2"/>
      <w:lvlJc w:val="left"/>
      <w:pPr>
        <w:ind w:left="1021" w:hanging="1021"/>
      </w:pPr>
      <w:rPr>
        <w:rFonts w:ascii="Arial" w:hAnsi="Arial" w:hint="default"/>
        <w:b/>
        <w:bCs w:val="0"/>
        <w:i w:val="0"/>
        <w:iCs w:val="0"/>
        <w:caps w:val="0"/>
        <w:smallCaps w:val="0"/>
        <w:strike w:val="0"/>
        <w:dstrike w:val="0"/>
        <w:noProof w:val="0"/>
        <w:vanish w:val="0"/>
        <w:color w:val="000000"/>
        <w:spacing w:val="0"/>
        <w:kern w:val="0"/>
        <w:position w:val="0"/>
        <w:sz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021" w:hanging="1021"/>
      </w:pPr>
      <w:rPr>
        <w:rFonts w:ascii="Arial" w:hAnsi="Arial" w:hint="default"/>
        <w:b/>
        <w:i w:val="0"/>
        <w:color w:val="000000" w:themeColor="text2"/>
        <w:sz w:val="20"/>
      </w:rPr>
    </w:lvl>
    <w:lvl w:ilvl="3">
      <w:start w:val="1"/>
      <w:numFmt w:val="decimal"/>
      <w:lvlText w:val="%1.%2.%3.%4"/>
      <w:lvlJc w:val="left"/>
      <w:pPr>
        <w:ind w:left="1021" w:hanging="1021"/>
      </w:pPr>
      <w:rPr>
        <w:rFonts w:ascii="Arial" w:hAnsi="Arial" w:hint="default"/>
        <w:b/>
        <w:i w:val="0"/>
        <w:color w:val="000000" w:themeColor="text2"/>
        <w:sz w:val="20"/>
      </w:rPr>
    </w:lvl>
    <w:lvl w:ilvl="4">
      <w:start w:val="1"/>
      <w:numFmt w:val="none"/>
      <w:lvlText w:val=""/>
      <w:lvlJc w:val="left"/>
      <w:pPr>
        <w:ind w:left="1021" w:hanging="1021"/>
      </w:pPr>
      <w:rPr>
        <w:rFonts w:hint="default"/>
      </w:rPr>
    </w:lvl>
    <w:lvl w:ilvl="5">
      <w:start w:val="1"/>
      <w:numFmt w:val="none"/>
      <w:lvlText w:val=""/>
      <w:lvlJc w:val="left"/>
      <w:pPr>
        <w:ind w:left="1021" w:hanging="1021"/>
      </w:pPr>
      <w:rPr>
        <w:rFonts w:hint="default"/>
      </w:rPr>
    </w:lvl>
    <w:lvl w:ilvl="6">
      <w:start w:val="1"/>
      <w:numFmt w:val="none"/>
      <w:lvlText w:val="%7"/>
      <w:lvlJc w:val="left"/>
      <w:pPr>
        <w:ind w:left="1021" w:hanging="1021"/>
      </w:pPr>
      <w:rPr>
        <w:rFonts w:hint="default"/>
      </w:rPr>
    </w:lvl>
    <w:lvl w:ilvl="7">
      <w:start w:val="1"/>
      <w:numFmt w:val="none"/>
      <w:lvlText w:val=""/>
      <w:lvlJc w:val="left"/>
      <w:pPr>
        <w:ind w:left="1021" w:hanging="1021"/>
      </w:pPr>
      <w:rPr>
        <w:rFonts w:hint="default"/>
      </w:rPr>
    </w:lvl>
    <w:lvl w:ilvl="8">
      <w:start w:val="1"/>
      <w:numFmt w:val="none"/>
      <w:lvlText w:val=""/>
      <w:lvlJc w:val="left"/>
      <w:pPr>
        <w:ind w:left="1021" w:hanging="1021"/>
      </w:pPr>
      <w:rPr>
        <w:rFonts w:hint="default"/>
      </w:rPr>
    </w:lvl>
  </w:abstractNum>
  <w:abstractNum w:abstractNumId="44" w15:restartNumberingAfterBreak="0">
    <w:nsid w:val="59653A50"/>
    <w:multiLevelType w:val="hybridMultilevel"/>
    <w:tmpl w:val="BB40362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59C80B10"/>
    <w:multiLevelType w:val="multilevel"/>
    <w:tmpl w:val="30847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A9B38C0"/>
    <w:multiLevelType w:val="multilevel"/>
    <w:tmpl w:val="27D467F2"/>
    <w:styleLink w:val="1ai"/>
    <w:lvl w:ilvl="0">
      <w:start w:val="1"/>
      <w:numFmt w:val="decimal"/>
      <w:lvlText w:val="1.%1"/>
      <w:lvlJc w:val="left"/>
      <w:pPr>
        <w:ind w:left="360" w:hanging="360"/>
      </w:pPr>
      <w:rPr>
        <w:rFonts w:ascii="Arial" w:hAnsi="Arial" w:hint="default"/>
        <w:b/>
        <w:i w:val="0"/>
        <w:color w:val="000000" w:themeColor="text2"/>
        <w:sz w:val="24"/>
      </w:rPr>
    </w:lvl>
    <w:lvl w:ilvl="1">
      <w:start w:val="1"/>
      <w:numFmt w:val="decimal"/>
      <w:lvlText w:val="1.%2.1"/>
      <w:lvlJc w:val="left"/>
      <w:pPr>
        <w:ind w:left="720" w:hanging="360"/>
      </w:pPr>
      <w:rPr>
        <w:rFonts w:ascii="Arial" w:hAnsi="Arial" w:hint="default"/>
        <w:b w:val="0"/>
        <w:i w:val="0"/>
        <w:color w:val="auto"/>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7" w15:restartNumberingAfterBreak="0">
    <w:nsid w:val="5DBA7D41"/>
    <w:multiLevelType w:val="multilevel"/>
    <w:tmpl w:val="15468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2454FC2"/>
    <w:multiLevelType w:val="hybridMultilevel"/>
    <w:tmpl w:val="FE8E10D2"/>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9" w15:restartNumberingAfterBreak="0">
    <w:nsid w:val="65B47C4D"/>
    <w:multiLevelType w:val="hybridMultilevel"/>
    <w:tmpl w:val="092C3DFA"/>
    <w:lvl w:ilvl="0" w:tplc="135AEA12">
      <w:start w:val="1"/>
      <w:numFmt w:val="decimal"/>
      <w:pStyle w:val="ListNumberBold"/>
      <w:lvlText w:val="%1"/>
      <w:lvlJc w:val="left"/>
      <w:pPr>
        <w:ind w:left="720" w:hanging="360"/>
      </w:pPr>
      <w:rPr>
        <w:rFonts w:ascii="Arial" w:hAnsi="Arial" w:cs="Times New Roman" w:hint="default"/>
        <w:b/>
        <w:bCs w:val="0"/>
        <w:i w:val="0"/>
        <w:iCs w:val="0"/>
        <w:caps w:val="0"/>
        <w:smallCaps w:val="0"/>
        <w:strike w:val="0"/>
        <w:dstrike w:val="0"/>
        <w:noProof w:val="0"/>
        <w:vanish w:val="0"/>
        <w:color w:val="000000"/>
        <w:spacing w:val="0"/>
        <w:kern w:val="0"/>
        <w:position w:val="0"/>
        <w:sz w:val="2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3BEE9714" w:tentative="1">
      <w:start w:val="1"/>
      <w:numFmt w:val="lowerLetter"/>
      <w:lvlText w:val="%2."/>
      <w:lvlJc w:val="left"/>
      <w:pPr>
        <w:ind w:left="1440" w:hanging="360"/>
      </w:pPr>
    </w:lvl>
    <w:lvl w:ilvl="2" w:tplc="7B98F464" w:tentative="1">
      <w:start w:val="1"/>
      <w:numFmt w:val="lowerRoman"/>
      <w:lvlText w:val="%3."/>
      <w:lvlJc w:val="right"/>
      <w:pPr>
        <w:ind w:left="2160" w:hanging="180"/>
      </w:pPr>
    </w:lvl>
    <w:lvl w:ilvl="3" w:tplc="62E2CC9E" w:tentative="1">
      <w:start w:val="1"/>
      <w:numFmt w:val="decimal"/>
      <w:lvlText w:val="%4."/>
      <w:lvlJc w:val="left"/>
      <w:pPr>
        <w:ind w:left="2880" w:hanging="360"/>
      </w:pPr>
    </w:lvl>
    <w:lvl w:ilvl="4" w:tplc="4176C194" w:tentative="1">
      <w:start w:val="1"/>
      <w:numFmt w:val="lowerLetter"/>
      <w:lvlText w:val="%5."/>
      <w:lvlJc w:val="left"/>
      <w:pPr>
        <w:ind w:left="3600" w:hanging="360"/>
      </w:pPr>
    </w:lvl>
    <w:lvl w:ilvl="5" w:tplc="DF1A79C4" w:tentative="1">
      <w:start w:val="1"/>
      <w:numFmt w:val="lowerRoman"/>
      <w:lvlText w:val="%6."/>
      <w:lvlJc w:val="right"/>
      <w:pPr>
        <w:ind w:left="4320" w:hanging="180"/>
      </w:pPr>
    </w:lvl>
    <w:lvl w:ilvl="6" w:tplc="D5804808" w:tentative="1">
      <w:start w:val="1"/>
      <w:numFmt w:val="decimal"/>
      <w:lvlText w:val="%7."/>
      <w:lvlJc w:val="left"/>
      <w:pPr>
        <w:ind w:left="5040" w:hanging="360"/>
      </w:pPr>
    </w:lvl>
    <w:lvl w:ilvl="7" w:tplc="DBB65CF6" w:tentative="1">
      <w:start w:val="1"/>
      <w:numFmt w:val="lowerLetter"/>
      <w:lvlText w:val="%8."/>
      <w:lvlJc w:val="left"/>
      <w:pPr>
        <w:ind w:left="5760" w:hanging="360"/>
      </w:pPr>
    </w:lvl>
    <w:lvl w:ilvl="8" w:tplc="AA2E24C6" w:tentative="1">
      <w:start w:val="1"/>
      <w:numFmt w:val="lowerRoman"/>
      <w:lvlText w:val="%9."/>
      <w:lvlJc w:val="right"/>
      <w:pPr>
        <w:ind w:left="6480" w:hanging="180"/>
      </w:pPr>
    </w:lvl>
  </w:abstractNum>
  <w:abstractNum w:abstractNumId="50" w15:restartNumberingAfterBreak="0">
    <w:nsid w:val="6E242D1C"/>
    <w:multiLevelType w:val="multilevel"/>
    <w:tmpl w:val="CB3679D2"/>
    <w:numStyleLink w:val="Bullets"/>
  </w:abstractNum>
  <w:abstractNum w:abstractNumId="51" w15:restartNumberingAfterBreak="0">
    <w:nsid w:val="6FCA698D"/>
    <w:multiLevelType w:val="multilevel"/>
    <w:tmpl w:val="0C09001F"/>
    <w:styleLink w:val="111111"/>
    <w:lvl w:ilvl="0">
      <w:start w:val="1"/>
      <w:numFmt w:val="decimal"/>
      <w:lvlText w:val="%1."/>
      <w:lvlJc w:val="left"/>
      <w:pPr>
        <w:ind w:left="360" w:hanging="360"/>
      </w:pPr>
      <w:rPr>
        <w:rFonts w:asciiTheme="minorHAnsi" w:hAnsiTheme="minorHAnsi"/>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2" w15:restartNumberingAfterBreak="0">
    <w:nsid w:val="73EC7C54"/>
    <w:multiLevelType w:val="multilevel"/>
    <w:tmpl w:val="E2CE8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43B4D1A"/>
    <w:multiLevelType w:val="multilevel"/>
    <w:tmpl w:val="5D5AE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84F4A9E"/>
    <w:multiLevelType w:val="multilevel"/>
    <w:tmpl w:val="2F4286B0"/>
    <w:name w:val="Number_Edge"/>
    <w:lvl w:ilvl="0">
      <w:start w:val="1"/>
      <w:numFmt w:val="decimal"/>
      <w:lvlText w:val="%1"/>
      <w:lvlJc w:val="left"/>
      <w:pPr>
        <w:ind w:left="1021" w:hanging="1021"/>
      </w:pPr>
      <w:rPr>
        <w:rFonts w:ascii="Arial" w:hAnsi="Arial" w:hint="default"/>
        <w:b/>
        <w:i w:val="0"/>
        <w:color w:val="000000" w:themeColor="text2"/>
        <w:sz w:val="44"/>
      </w:rPr>
    </w:lvl>
    <w:lvl w:ilvl="1">
      <w:start w:val="1"/>
      <w:numFmt w:val="decimal"/>
      <w:lvlText w:val="%1.%2"/>
      <w:lvlJc w:val="left"/>
      <w:pPr>
        <w:ind w:left="1021" w:hanging="1021"/>
      </w:pPr>
      <w:rPr>
        <w:rFonts w:ascii="Arial" w:hAnsi="Arial" w:hint="default"/>
        <w:b/>
        <w:bCs w:val="0"/>
        <w:i w:val="0"/>
        <w:iCs w:val="0"/>
        <w:caps w:val="0"/>
        <w:smallCaps w:val="0"/>
        <w:strike w:val="0"/>
        <w:dstrike w:val="0"/>
        <w:noProof w:val="0"/>
        <w:vanish w:val="0"/>
        <w:color w:val="000000"/>
        <w:spacing w:val="0"/>
        <w:kern w:val="0"/>
        <w:position w:val="0"/>
        <w:sz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021" w:hanging="1021"/>
      </w:pPr>
      <w:rPr>
        <w:rFonts w:ascii="Arial" w:hAnsi="Arial" w:hint="default"/>
        <w:b/>
        <w:i w:val="0"/>
        <w:color w:val="000000" w:themeColor="text2"/>
        <w:sz w:val="20"/>
      </w:rPr>
    </w:lvl>
    <w:lvl w:ilvl="3">
      <w:start w:val="1"/>
      <w:numFmt w:val="decimal"/>
      <w:lvlText w:val="%1.%2.%3.%4"/>
      <w:lvlJc w:val="left"/>
      <w:pPr>
        <w:ind w:left="1021" w:hanging="1021"/>
      </w:pPr>
      <w:rPr>
        <w:rFonts w:ascii="Arial" w:hAnsi="Arial" w:hint="default"/>
        <w:b/>
        <w:i w:val="0"/>
        <w:color w:val="000000" w:themeColor="text2"/>
        <w:sz w:val="20"/>
      </w:rPr>
    </w:lvl>
    <w:lvl w:ilvl="4">
      <w:start w:val="1"/>
      <w:numFmt w:val="none"/>
      <w:lvlText w:val=""/>
      <w:lvlJc w:val="left"/>
      <w:pPr>
        <w:ind w:left="1021" w:hanging="1021"/>
      </w:pPr>
      <w:rPr>
        <w:rFonts w:hint="default"/>
      </w:rPr>
    </w:lvl>
    <w:lvl w:ilvl="5">
      <w:start w:val="1"/>
      <w:numFmt w:val="none"/>
      <w:lvlText w:val=""/>
      <w:lvlJc w:val="left"/>
      <w:pPr>
        <w:ind w:left="1021" w:hanging="1021"/>
      </w:pPr>
      <w:rPr>
        <w:rFonts w:hint="default"/>
      </w:rPr>
    </w:lvl>
    <w:lvl w:ilvl="6">
      <w:start w:val="1"/>
      <w:numFmt w:val="none"/>
      <w:lvlText w:val="%7"/>
      <w:lvlJc w:val="left"/>
      <w:pPr>
        <w:ind w:left="1021" w:hanging="1021"/>
      </w:pPr>
      <w:rPr>
        <w:rFonts w:hint="default"/>
      </w:rPr>
    </w:lvl>
    <w:lvl w:ilvl="7">
      <w:start w:val="1"/>
      <w:numFmt w:val="none"/>
      <w:lvlText w:val=""/>
      <w:lvlJc w:val="left"/>
      <w:pPr>
        <w:ind w:left="1021" w:hanging="1021"/>
      </w:pPr>
      <w:rPr>
        <w:rFonts w:hint="default"/>
      </w:rPr>
    </w:lvl>
    <w:lvl w:ilvl="8">
      <w:start w:val="1"/>
      <w:numFmt w:val="none"/>
      <w:lvlText w:val=""/>
      <w:lvlJc w:val="left"/>
      <w:pPr>
        <w:ind w:left="1021" w:hanging="1021"/>
      </w:pPr>
      <w:rPr>
        <w:rFonts w:hint="default"/>
      </w:rPr>
    </w:lvl>
  </w:abstractNum>
  <w:abstractNum w:abstractNumId="55" w15:restartNumberingAfterBreak="0">
    <w:nsid w:val="794B7F0A"/>
    <w:multiLevelType w:val="hybridMultilevel"/>
    <w:tmpl w:val="F50694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6" w15:restartNumberingAfterBreak="0">
    <w:nsid w:val="7ABB1A6E"/>
    <w:multiLevelType w:val="hybridMultilevel"/>
    <w:tmpl w:val="4620B03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1009869975">
    <w:abstractNumId w:val="51"/>
  </w:num>
  <w:num w:numId="2" w16cid:durableId="329331342">
    <w:abstractNumId w:val="46"/>
  </w:num>
  <w:num w:numId="3" w16cid:durableId="1859811986">
    <w:abstractNumId w:val="42"/>
  </w:num>
  <w:num w:numId="4" w16cid:durableId="2014718861">
    <w:abstractNumId w:val="26"/>
  </w:num>
  <w:num w:numId="5" w16cid:durableId="1372804346">
    <w:abstractNumId w:val="9"/>
    <w:lvlOverride w:ilvl="0">
      <w:lvl w:ilvl="0">
        <w:start w:val="1"/>
        <w:numFmt w:val="decimal"/>
        <w:pStyle w:val="DividerHeading"/>
        <w:suff w:val="space"/>
        <w:lvlText w:val="%1."/>
        <w:lvlJc w:val="left"/>
        <w:pPr>
          <w:ind w:left="360" w:hanging="360"/>
        </w:pPr>
        <w:rPr>
          <w:rFonts w:hint="default"/>
        </w:rPr>
      </w:lvl>
    </w:lvlOverride>
  </w:num>
  <w:num w:numId="6" w16cid:durableId="93599833">
    <w:abstractNumId w:val="28"/>
  </w:num>
  <w:num w:numId="7" w16cid:durableId="2040471354">
    <w:abstractNumId w:val="4"/>
  </w:num>
  <w:num w:numId="8" w16cid:durableId="1805080081">
    <w:abstractNumId w:val="19"/>
  </w:num>
  <w:num w:numId="9" w16cid:durableId="428551880">
    <w:abstractNumId w:val="17"/>
  </w:num>
  <w:num w:numId="10" w16cid:durableId="575284059">
    <w:abstractNumId w:val="11"/>
  </w:num>
  <w:num w:numId="11" w16cid:durableId="1807695598">
    <w:abstractNumId w:val="49"/>
  </w:num>
  <w:num w:numId="12" w16cid:durableId="1940605722">
    <w:abstractNumId w:val="3"/>
  </w:num>
  <w:num w:numId="13" w16cid:durableId="420218704">
    <w:abstractNumId w:val="37"/>
  </w:num>
  <w:num w:numId="14" w16cid:durableId="52430597">
    <w:abstractNumId w:val="2"/>
  </w:num>
  <w:num w:numId="15" w16cid:durableId="507913586">
    <w:abstractNumId w:val="8"/>
  </w:num>
  <w:num w:numId="16" w16cid:durableId="2038696005">
    <w:abstractNumId w:val="44"/>
  </w:num>
  <w:num w:numId="17" w16cid:durableId="1544563017">
    <w:abstractNumId w:val="50"/>
  </w:num>
  <w:num w:numId="18" w16cid:durableId="690838319">
    <w:abstractNumId w:val="55"/>
  </w:num>
  <w:num w:numId="19" w16cid:durableId="294869619">
    <w:abstractNumId w:val="31"/>
  </w:num>
  <w:num w:numId="20" w16cid:durableId="1329403480">
    <w:abstractNumId w:val="0"/>
  </w:num>
  <w:num w:numId="21" w16cid:durableId="973605947">
    <w:abstractNumId w:val="36"/>
  </w:num>
  <w:num w:numId="22" w16cid:durableId="1618681647">
    <w:abstractNumId w:val="39"/>
  </w:num>
  <w:num w:numId="23" w16cid:durableId="1109545442">
    <w:abstractNumId w:val="34"/>
  </w:num>
  <w:num w:numId="24" w16cid:durableId="1597134190">
    <w:abstractNumId w:val="35"/>
  </w:num>
  <w:num w:numId="25" w16cid:durableId="1836653278">
    <w:abstractNumId w:val="20"/>
  </w:num>
  <w:num w:numId="26" w16cid:durableId="1461723146">
    <w:abstractNumId w:val="13"/>
  </w:num>
  <w:num w:numId="27" w16cid:durableId="285165910">
    <w:abstractNumId w:val="16"/>
  </w:num>
  <w:num w:numId="28" w16cid:durableId="294868312">
    <w:abstractNumId w:val="48"/>
  </w:num>
  <w:num w:numId="29" w16cid:durableId="831330567">
    <w:abstractNumId w:val="40"/>
  </w:num>
  <w:num w:numId="30" w16cid:durableId="1548294032">
    <w:abstractNumId w:val="38"/>
  </w:num>
  <w:num w:numId="31" w16cid:durableId="1865056174">
    <w:abstractNumId w:val="25"/>
  </w:num>
  <w:num w:numId="32" w16cid:durableId="1420755649">
    <w:abstractNumId w:val="23"/>
  </w:num>
  <w:num w:numId="33" w16cid:durableId="1283073944">
    <w:abstractNumId w:val="33"/>
  </w:num>
  <w:num w:numId="34" w16cid:durableId="1144082744">
    <w:abstractNumId w:val="56"/>
  </w:num>
  <w:num w:numId="35" w16cid:durableId="1808663114">
    <w:abstractNumId w:val="18"/>
  </w:num>
  <w:num w:numId="36" w16cid:durableId="875388610">
    <w:abstractNumId w:val="6"/>
  </w:num>
  <w:num w:numId="37" w16cid:durableId="1554386644">
    <w:abstractNumId w:val="24"/>
  </w:num>
  <w:num w:numId="38" w16cid:durableId="1558785370">
    <w:abstractNumId w:val="29"/>
  </w:num>
  <w:num w:numId="39" w16cid:durableId="318047256">
    <w:abstractNumId w:val="1"/>
  </w:num>
  <w:num w:numId="40" w16cid:durableId="1149522089">
    <w:abstractNumId w:val="5"/>
  </w:num>
  <w:num w:numId="41" w16cid:durableId="966202723">
    <w:abstractNumId w:val="21"/>
  </w:num>
  <w:num w:numId="42" w16cid:durableId="696582741">
    <w:abstractNumId w:val="47"/>
  </w:num>
  <w:num w:numId="43" w16cid:durableId="1580597823">
    <w:abstractNumId w:val="27"/>
  </w:num>
  <w:num w:numId="44" w16cid:durableId="1389105589">
    <w:abstractNumId w:val="45"/>
  </w:num>
  <w:num w:numId="45" w16cid:durableId="2075622964">
    <w:abstractNumId w:val="52"/>
  </w:num>
  <w:num w:numId="46" w16cid:durableId="1018461720">
    <w:abstractNumId w:val="53"/>
  </w:num>
  <w:num w:numId="47" w16cid:durableId="470826014">
    <w:abstractNumId w:val="30"/>
  </w:num>
  <w:num w:numId="48" w16cid:durableId="1618103102">
    <w:abstractNumId w:val="14"/>
  </w:num>
  <w:num w:numId="49" w16cid:durableId="140734477">
    <w:abstractNumId w:val="3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embedSystemFonts/>
  <w:proofState w:spelling="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MDCxNDQ2M7e0NDSzsDRV0lEKTi0uzszPAykwrgUAGtNt8SwAAAA="/>
    <w:docVar w:name="secNum" w:val="0"/>
  </w:docVars>
  <w:rsids>
    <w:rsidRoot w:val="00875557"/>
    <w:rsid w:val="00002367"/>
    <w:rsid w:val="00002811"/>
    <w:rsid w:val="000044A0"/>
    <w:rsid w:val="00005A83"/>
    <w:rsid w:val="00005F3D"/>
    <w:rsid w:val="00006740"/>
    <w:rsid w:val="00012AF3"/>
    <w:rsid w:val="00014144"/>
    <w:rsid w:val="0001432F"/>
    <w:rsid w:val="00016272"/>
    <w:rsid w:val="000170A2"/>
    <w:rsid w:val="00022AA7"/>
    <w:rsid w:val="000247BC"/>
    <w:rsid w:val="00024ABE"/>
    <w:rsid w:val="000304C1"/>
    <w:rsid w:val="00030AB4"/>
    <w:rsid w:val="000311E4"/>
    <w:rsid w:val="000370C5"/>
    <w:rsid w:val="000371CC"/>
    <w:rsid w:val="00044C9C"/>
    <w:rsid w:val="000453AB"/>
    <w:rsid w:val="000510F6"/>
    <w:rsid w:val="00054E1A"/>
    <w:rsid w:val="000551ED"/>
    <w:rsid w:val="00057174"/>
    <w:rsid w:val="00057FCB"/>
    <w:rsid w:val="000654E4"/>
    <w:rsid w:val="000679E3"/>
    <w:rsid w:val="000707BE"/>
    <w:rsid w:val="00071E07"/>
    <w:rsid w:val="00071F5B"/>
    <w:rsid w:val="00072644"/>
    <w:rsid w:val="00073358"/>
    <w:rsid w:val="000748DF"/>
    <w:rsid w:val="000750C8"/>
    <w:rsid w:val="00076E0F"/>
    <w:rsid w:val="000806ED"/>
    <w:rsid w:val="00080ED1"/>
    <w:rsid w:val="0008617C"/>
    <w:rsid w:val="00087C4B"/>
    <w:rsid w:val="000907F8"/>
    <w:rsid w:val="0009116E"/>
    <w:rsid w:val="00091C84"/>
    <w:rsid w:val="00092172"/>
    <w:rsid w:val="00092E82"/>
    <w:rsid w:val="0009430E"/>
    <w:rsid w:val="00095F61"/>
    <w:rsid w:val="000975C1"/>
    <w:rsid w:val="000A07C7"/>
    <w:rsid w:val="000A764C"/>
    <w:rsid w:val="000B4485"/>
    <w:rsid w:val="000B5BB1"/>
    <w:rsid w:val="000B6358"/>
    <w:rsid w:val="000B63DE"/>
    <w:rsid w:val="000B692E"/>
    <w:rsid w:val="000C28A9"/>
    <w:rsid w:val="000C4DD0"/>
    <w:rsid w:val="000D0FBB"/>
    <w:rsid w:val="000D55A4"/>
    <w:rsid w:val="000D5A9D"/>
    <w:rsid w:val="000D6626"/>
    <w:rsid w:val="000E1B88"/>
    <w:rsid w:val="000E42FD"/>
    <w:rsid w:val="000E5104"/>
    <w:rsid w:val="000E55B8"/>
    <w:rsid w:val="000E6E1E"/>
    <w:rsid w:val="000E76B7"/>
    <w:rsid w:val="000F01AA"/>
    <w:rsid w:val="000F0853"/>
    <w:rsid w:val="000F1C6D"/>
    <w:rsid w:val="000F2402"/>
    <w:rsid w:val="000F3D62"/>
    <w:rsid w:val="000F431A"/>
    <w:rsid w:val="000F50D0"/>
    <w:rsid w:val="000F5C76"/>
    <w:rsid w:val="000F5E0E"/>
    <w:rsid w:val="00100FEF"/>
    <w:rsid w:val="00101731"/>
    <w:rsid w:val="00102ABA"/>
    <w:rsid w:val="00106501"/>
    <w:rsid w:val="00106D42"/>
    <w:rsid w:val="001075A3"/>
    <w:rsid w:val="0011724D"/>
    <w:rsid w:val="0011780B"/>
    <w:rsid w:val="00117DF6"/>
    <w:rsid w:val="00121C64"/>
    <w:rsid w:val="0012346C"/>
    <w:rsid w:val="0012369B"/>
    <w:rsid w:val="00130E76"/>
    <w:rsid w:val="00131A90"/>
    <w:rsid w:val="00132498"/>
    <w:rsid w:val="001353B4"/>
    <w:rsid w:val="00137EE9"/>
    <w:rsid w:val="00141F4E"/>
    <w:rsid w:val="00143747"/>
    <w:rsid w:val="00145F0F"/>
    <w:rsid w:val="00162154"/>
    <w:rsid w:val="00162275"/>
    <w:rsid w:val="0016280B"/>
    <w:rsid w:val="00165201"/>
    <w:rsid w:val="00165957"/>
    <w:rsid w:val="00166A94"/>
    <w:rsid w:val="0017004C"/>
    <w:rsid w:val="001708F4"/>
    <w:rsid w:val="00171287"/>
    <w:rsid w:val="00174FFA"/>
    <w:rsid w:val="00177942"/>
    <w:rsid w:val="00180B52"/>
    <w:rsid w:val="00180CE9"/>
    <w:rsid w:val="0018411D"/>
    <w:rsid w:val="00185D3F"/>
    <w:rsid w:val="00190510"/>
    <w:rsid w:val="00191799"/>
    <w:rsid w:val="0019441A"/>
    <w:rsid w:val="001966D2"/>
    <w:rsid w:val="001A00B5"/>
    <w:rsid w:val="001A1637"/>
    <w:rsid w:val="001B0444"/>
    <w:rsid w:val="001B0E70"/>
    <w:rsid w:val="001B19DB"/>
    <w:rsid w:val="001B1DA9"/>
    <w:rsid w:val="001B310A"/>
    <w:rsid w:val="001B6809"/>
    <w:rsid w:val="001B6B71"/>
    <w:rsid w:val="001B6B95"/>
    <w:rsid w:val="001C236C"/>
    <w:rsid w:val="001C3BE9"/>
    <w:rsid w:val="001C517E"/>
    <w:rsid w:val="001C7E71"/>
    <w:rsid w:val="001D0E78"/>
    <w:rsid w:val="001D1A4D"/>
    <w:rsid w:val="001D51A1"/>
    <w:rsid w:val="001D67A1"/>
    <w:rsid w:val="001E2ACE"/>
    <w:rsid w:val="001E3E26"/>
    <w:rsid w:val="001E4440"/>
    <w:rsid w:val="001F0C34"/>
    <w:rsid w:val="001F15D0"/>
    <w:rsid w:val="001F22A0"/>
    <w:rsid w:val="001F2FA3"/>
    <w:rsid w:val="001F6514"/>
    <w:rsid w:val="001F7AB6"/>
    <w:rsid w:val="001F7FF8"/>
    <w:rsid w:val="002033F0"/>
    <w:rsid w:val="00203B25"/>
    <w:rsid w:val="00207454"/>
    <w:rsid w:val="00211640"/>
    <w:rsid w:val="002202BF"/>
    <w:rsid w:val="002206A1"/>
    <w:rsid w:val="002214B4"/>
    <w:rsid w:val="00226134"/>
    <w:rsid w:val="00226A29"/>
    <w:rsid w:val="00231F9B"/>
    <w:rsid w:val="002333EC"/>
    <w:rsid w:val="002347AA"/>
    <w:rsid w:val="002350DE"/>
    <w:rsid w:val="0024284A"/>
    <w:rsid w:val="00247927"/>
    <w:rsid w:val="00250E24"/>
    <w:rsid w:val="00252E0B"/>
    <w:rsid w:val="00255B2E"/>
    <w:rsid w:val="00255CCB"/>
    <w:rsid w:val="002571DD"/>
    <w:rsid w:val="00261188"/>
    <w:rsid w:val="00263717"/>
    <w:rsid w:val="00263ADA"/>
    <w:rsid w:val="00265B36"/>
    <w:rsid w:val="00266145"/>
    <w:rsid w:val="002706FF"/>
    <w:rsid w:val="0027237B"/>
    <w:rsid w:val="00272E79"/>
    <w:rsid w:val="00275BD6"/>
    <w:rsid w:val="002769E2"/>
    <w:rsid w:val="00277A11"/>
    <w:rsid w:val="0028049D"/>
    <w:rsid w:val="0028063A"/>
    <w:rsid w:val="00282C36"/>
    <w:rsid w:val="0028434A"/>
    <w:rsid w:val="002849B6"/>
    <w:rsid w:val="002856D9"/>
    <w:rsid w:val="002874A1"/>
    <w:rsid w:val="002901B8"/>
    <w:rsid w:val="0029262D"/>
    <w:rsid w:val="00293E9B"/>
    <w:rsid w:val="00295228"/>
    <w:rsid w:val="002A2E30"/>
    <w:rsid w:val="002A35C4"/>
    <w:rsid w:val="002A60C2"/>
    <w:rsid w:val="002A67C2"/>
    <w:rsid w:val="002A6E10"/>
    <w:rsid w:val="002B74DE"/>
    <w:rsid w:val="002C0494"/>
    <w:rsid w:val="002C17A8"/>
    <w:rsid w:val="002C1902"/>
    <w:rsid w:val="002C1A61"/>
    <w:rsid w:val="002C1CEC"/>
    <w:rsid w:val="002C1F79"/>
    <w:rsid w:val="002C3113"/>
    <w:rsid w:val="002C458A"/>
    <w:rsid w:val="002C49CC"/>
    <w:rsid w:val="002D0251"/>
    <w:rsid w:val="002D03E7"/>
    <w:rsid w:val="002D2673"/>
    <w:rsid w:val="002D2716"/>
    <w:rsid w:val="002D2BBE"/>
    <w:rsid w:val="002D3F23"/>
    <w:rsid w:val="002D71C3"/>
    <w:rsid w:val="002E02C7"/>
    <w:rsid w:val="002E1640"/>
    <w:rsid w:val="002E3AF4"/>
    <w:rsid w:val="002E440C"/>
    <w:rsid w:val="002E44CC"/>
    <w:rsid w:val="002E6085"/>
    <w:rsid w:val="002F073C"/>
    <w:rsid w:val="002F07BE"/>
    <w:rsid w:val="002F221E"/>
    <w:rsid w:val="002F7124"/>
    <w:rsid w:val="002F7416"/>
    <w:rsid w:val="003000E8"/>
    <w:rsid w:val="00301B57"/>
    <w:rsid w:val="00302C3A"/>
    <w:rsid w:val="00304ABC"/>
    <w:rsid w:val="003061A9"/>
    <w:rsid w:val="00311685"/>
    <w:rsid w:val="00313DCC"/>
    <w:rsid w:val="003148D9"/>
    <w:rsid w:val="003164C5"/>
    <w:rsid w:val="0031717A"/>
    <w:rsid w:val="003176CD"/>
    <w:rsid w:val="00322080"/>
    <w:rsid w:val="00322B6D"/>
    <w:rsid w:val="00324DAA"/>
    <w:rsid w:val="00325A69"/>
    <w:rsid w:val="00327085"/>
    <w:rsid w:val="00327C01"/>
    <w:rsid w:val="00330BD8"/>
    <w:rsid w:val="00332A2A"/>
    <w:rsid w:val="003332E1"/>
    <w:rsid w:val="003343C4"/>
    <w:rsid w:val="00336665"/>
    <w:rsid w:val="00342B53"/>
    <w:rsid w:val="0034373A"/>
    <w:rsid w:val="00343986"/>
    <w:rsid w:val="00344B26"/>
    <w:rsid w:val="00347F09"/>
    <w:rsid w:val="00351F9C"/>
    <w:rsid w:val="00352A70"/>
    <w:rsid w:val="00355722"/>
    <w:rsid w:val="003605CF"/>
    <w:rsid w:val="00362068"/>
    <w:rsid w:val="003626CB"/>
    <w:rsid w:val="00365A0B"/>
    <w:rsid w:val="00366160"/>
    <w:rsid w:val="00373AC3"/>
    <w:rsid w:val="00373CAB"/>
    <w:rsid w:val="00374753"/>
    <w:rsid w:val="00375A2D"/>
    <w:rsid w:val="0037690A"/>
    <w:rsid w:val="00377887"/>
    <w:rsid w:val="00381B40"/>
    <w:rsid w:val="00382DC5"/>
    <w:rsid w:val="00390B43"/>
    <w:rsid w:val="00392C1B"/>
    <w:rsid w:val="00393580"/>
    <w:rsid w:val="00395DD3"/>
    <w:rsid w:val="0039708E"/>
    <w:rsid w:val="003A3347"/>
    <w:rsid w:val="003B0AEB"/>
    <w:rsid w:val="003B0E97"/>
    <w:rsid w:val="003B6737"/>
    <w:rsid w:val="003B7457"/>
    <w:rsid w:val="003B7F17"/>
    <w:rsid w:val="003C1075"/>
    <w:rsid w:val="003C1292"/>
    <w:rsid w:val="003C4412"/>
    <w:rsid w:val="003C65AC"/>
    <w:rsid w:val="003C7080"/>
    <w:rsid w:val="003D07ED"/>
    <w:rsid w:val="003D0994"/>
    <w:rsid w:val="003D0EA6"/>
    <w:rsid w:val="003D1074"/>
    <w:rsid w:val="003D2272"/>
    <w:rsid w:val="003D266A"/>
    <w:rsid w:val="003D37DB"/>
    <w:rsid w:val="003D455D"/>
    <w:rsid w:val="003E0A45"/>
    <w:rsid w:val="003E55F7"/>
    <w:rsid w:val="003E65FD"/>
    <w:rsid w:val="003E6928"/>
    <w:rsid w:val="003E6DF2"/>
    <w:rsid w:val="003F58A3"/>
    <w:rsid w:val="003F675B"/>
    <w:rsid w:val="003F6E2B"/>
    <w:rsid w:val="003F7171"/>
    <w:rsid w:val="003F7628"/>
    <w:rsid w:val="0040286E"/>
    <w:rsid w:val="00404035"/>
    <w:rsid w:val="00405701"/>
    <w:rsid w:val="00405E6D"/>
    <w:rsid w:val="004076DB"/>
    <w:rsid w:val="00407AF3"/>
    <w:rsid w:val="00412586"/>
    <w:rsid w:val="00413049"/>
    <w:rsid w:val="00414F19"/>
    <w:rsid w:val="0042146B"/>
    <w:rsid w:val="004222F7"/>
    <w:rsid w:val="0042341F"/>
    <w:rsid w:val="00423B93"/>
    <w:rsid w:val="00426AE9"/>
    <w:rsid w:val="00427867"/>
    <w:rsid w:val="00430989"/>
    <w:rsid w:val="00430CC2"/>
    <w:rsid w:val="004319D2"/>
    <w:rsid w:val="00432195"/>
    <w:rsid w:val="00433C3D"/>
    <w:rsid w:val="00437875"/>
    <w:rsid w:val="00441911"/>
    <w:rsid w:val="00442916"/>
    <w:rsid w:val="00444DAF"/>
    <w:rsid w:val="0044512F"/>
    <w:rsid w:val="0045075D"/>
    <w:rsid w:val="00451821"/>
    <w:rsid w:val="004519ED"/>
    <w:rsid w:val="004531BF"/>
    <w:rsid w:val="0045510E"/>
    <w:rsid w:val="004562EC"/>
    <w:rsid w:val="0045657C"/>
    <w:rsid w:val="00457B2F"/>
    <w:rsid w:val="00460B80"/>
    <w:rsid w:val="00461A8C"/>
    <w:rsid w:val="00465DD1"/>
    <w:rsid w:val="004672FE"/>
    <w:rsid w:val="00470173"/>
    <w:rsid w:val="00475FE1"/>
    <w:rsid w:val="004779F0"/>
    <w:rsid w:val="00480347"/>
    <w:rsid w:val="00480ECC"/>
    <w:rsid w:val="00482091"/>
    <w:rsid w:val="00482775"/>
    <w:rsid w:val="00482EE6"/>
    <w:rsid w:val="00484DAE"/>
    <w:rsid w:val="004852B1"/>
    <w:rsid w:val="00485EA9"/>
    <w:rsid w:val="0048713B"/>
    <w:rsid w:val="00490927"/>
    <w:rsid w:val="00490ABE"/>
    <w:rsid w:val="00490B7E"/>
    <w:rsid w:val="00494C27"/>
    <w:rsid w:val="004955B3"/>
    <w:rsid w:val="0049774B"/>
    <w:rsid w:val="00497B5D"/>
    <w:rsid w:val="004B249C"/>
    <w:rsid w:val="004B457B"/>
    <w:rsid w:val="004B5D0E"/>
    <w:rsid w:val="004B6F2A"/>
    <w:rsid w:val="004C03BB"/>
    <w:rsid w:val="004C15BD"/>
    <w:rsid w:val="004C2053"/>
    <w:rsid w:val="004C4DA2"/>
    <w:rsid w:val="004C6D64"/>
    <w:rsid w:val="004C7630"/>
    <w:rsid w:val="004D090F"/>
    <w:rsid w:val="004D1E56"/>
    <w:rsid w:val="004D3800"/>
    <w:rsid w:val="004D3882"/>
    <w:rsid w:val="004D71A2"/>
    <w:rsid w:val="004D7599"/>
    <w:rsid w:val="004E0DE8"/>
    <w:rsid w:val="004E3295"/>
    <w:rsid w:val="004E33AE"/>
    <w:rsid w:val="004E4D66"/>
    <w:rsid w:val="004E5502"/>
    <w:rsid w:val="004E5F73"/>
    <w:rsid w:val="004E60D5"/>
    <w:rsid w:val="004E6176"/>
    <w:rsid w:val="004F39BD"/>
    <w:rsid w:val="004F4A4A"/>
    <w:rsid w:val="004F51BC"/>
    <w:rsid w:val="004F58B6"/>
    <w:rsid w:val="004F74DA"/>
    <w:rsid w:val="004F7543"/>
    <w:rsid w:val="005002CC"/>
    <w:rsid w:val="00502815"/>
    <w:rsid w:val="0050359B"/>
    <w:rsid w:val="00511C91"/>
    <w:rsid w:val="00514762"/>
    <w:rsid w:val="00516C05"/>
    <w:rsid w:val="00520D03"/>
    <w:rsid w:val="00522EEA"/>
    <w:rsid w:val="00523B8F"/>
    <w:rsid w:val="00524B5E"/>
    <w:rsid w:val="00525C94"/>
    <w:rsid w:val="00526652"/>
    <w:rsid w:val="005277C6"/>
    <w:rsid w:val="0053152C"/>
    <w:rsid w:val="00532449"/>
    <w:rsid w:val="005349D4"/>
    <w:rsid w:val="0053556E"/>
    <w:rsid w:val="005368F8"/>
    <w:rsid w:val="00537414"/>
    <w:rsid w:val="00540C8A"/>
    <w:rsid w:val="00547047"/>
    <w:rsid w:val="00547629"/>
    <w:rsid w:val="00547B48"/>
    <w:rsid w:val="00550320"/>
    <w:rsid w:val="00552A7A"/>
    <w:rsid w:val="0055424B"/>
    <w:rsid w:val="0055450C"/>
    <w:rsid w:val="00554C04"/>
    <w:rsid w:val="00555AB6"/>
    <w:rsid w:val="005605E5"/>
    <w:rsid w:val="005625D0"/>
    <w:rsid w:val="00563596"/>
    <w:rsid w:val="00565321"/>
    <w:rsid w:val="0056688F"/>
    <w:rsid w:val="00566CD4"/>
    <w:rsid w:val="00567E5B"/>
    <w:rsid w:val="00571B7D"/>
    <w:rsid w:val="00573085"/>
    <w:rsid w:val="00573E97"/>
    <w:rsid w:val="005740B0"/>
    <w:rsid w:val="005741B0"/>
    <w:rsid w:val="0057588F"/>
    <w:rsid w:val="00576EFA"/>
    <w:rsid w:val="005805FF"/>
    <w:rsid w:val="00582586"/>
    <w:rsid w:val="005845D6"/>
    <w:rsid w:val="00586EC9"/>
    <w:rsid w:val="005901C6"/>
    <w:rsid w:val="005906A3"/>
    <w:rsid w:val="00591804"/>
    <w:rsid w:val="00595CBA"/>
    <w:rsid w:val="005A2572"/>
    <w:rsid w:val="005A316A"/>
    <w:rsid w:val="005A3A92"/>
    <w:rsid w:val="005A3E81"/>
    <w:rsid w:val="005B0B7B"/>
    <w:rsid w:val="005B0FF5"/>
    <w:rsid w:val="005B1536"/>
    <w:rsid w:val="005B60B5"/>
    <w:rsid w:val="005B6BB6"/>
    <w:rsid w:val="005C0782"/>
    <w:rsid w:val="005C093D"/>
    <w:rsid w:val="005C0EBF"/>
    <w:rsid w:val="005C530C"/>
    <w:rsid w:val="005D33CA"/>
    <w:rsid w:val="005D3C1D"/>
    <w:rsid w:val="005D45F0"/>
    <w:rsid w:val="005D6A09"/>
    <w:rsid w:val="005D7C4C"/>
    <w:rsid w:val="005E0125"/>
    <w:rsid w:val="005E32B8"/>
    <w:rsid w:val="005E399E"/>
    <w:rsid w:val="005E42AA"/>
    <w:rsid w:val="005E5012"/>
    <w:rsid w:val="005E55E8"/>
    <w:rsid w:val="005E579E"/>
    <w:rsid w:val="005E5D50"/>
    <w:rsid w:val="005F0FFA"/>
    <w:rsid w:val="005F1828"/>
    <w:rsid w:val="005F447C"/>
    <w:rsid w:val="005F464D"/>
    <w:rsid w:val="005F7048"/>
    <w:rsid w:val="005F751A"/>
    <w:rsid w:val="00601BBF"/>
    <w:rsid w:val="006027A2"/>
    <w:rsid w:val="00604DCB"/>
    <w:rsid w:val="00605999"/>
    <w:rsid w:val="00611A83"/>
    <w:rsid w:val="006121FE"/>
    <w:rsid w:val="0061448E"/>
    <w:rsid w:val="006145A6"/>
    <w:rsid w:val="00615C6E"/>
    <w:rsid w:val="00616F4E"/>
    <w:rsid w:val="00620F10"/>
    <w:rsid w:val="00621C33"/>
    <w:rsid w:val="00623027"/>
    <w:rsid w:val="006258D7"/>
    <w:rsid w:val="006262A9"/>
    <w:rsid w:val="0062772B"/>
    <w:rsid w:val="0063036E"/>
    <w:rsid w:val="00632FD2"/>
    <w:rsid w:val="006333A5"/>
    <w:rsid w:val="00633B52"/>
    <w:rsid w:val="0063412F"/>
    <w:rsid w:val="0063721B"/>
    <w:rsid w:val="00637D58"/>
    <w:rsid w:val="00641A6B"/>
    <w:rsid w:val="006421BF"/>
    <w:rsid w:val="00642A4E"/>
    <w:rsid w:val="00642C6A"/>
    <w:rsid w:val="00643C8C"/>
    <w:rsid w:val="006459B9"/>
    <w:rsid w:val="0064665A"/>
    <w:rsid w:val="006466AA"/>
    <w:rsid w:val="006472F0"/>
    <w:rsid w:val="0064777D"/>
    <w:rsid w:val="006504E7"/>
    <w:rsid w:val="006505FB"/>
    <w:rsid w:val="00650D61"/>
    <w:rsid w:val="00650DE7"/>
    <w:rsid w:val="0065653A"/>
    <w:rsid w:val="00656F98"/>
    <w:rsid w:val="00660A6F"/>
    <w:rsid w:val="00670444"/>
    <w:rsid w:val="00670DAF"/>
    <w:rsid w:val="006710B5"/>
    <w:rsid w:val="006767D5"/>
    <w:rsid w:val="00682534"/>
    <w:rsid w:val="00683BF1"/>
    <w:rsid w:val="00683CFA"/>
    <w:rsid w:val="006843C4"/>
    <w:rsid w:val="00685EE7"/>
    <w:rsid w:val="00686ACF"/>
    <w:rsid w:val="0069456D"/>
    <w:rsid w:val="006952E4"/>
    <w:rsid w:val="006955E5"/>
    <w:rsid w:val="00696F74"/>
    <w:rsid w:val="006A0E0F"/>
    <w:rsid w:val="006A1915"/>
    <w:rsid w:val="006A3C10"/>
    <w:rsid w:val="006A52AF"/>
    <w:rsid w:val="006A6037"/>
    <w:rsid w:val="006A6353"/>
    <w:rsid w:val="006A7FA8"/>
    <w:rsid w:val="006B4436"/>
    <w:rsid w:val="006B6433"/>
    <w:rsid w:val="006B747D"/>
    <w:rsid w:val="006C1580"/>
    <w:rsid w:val="006C17E6"/>
    <w:rsid w:val="006C233E"/>
    <w:rsid w:val="006C2885"/>
    <w:rsid w:val="006C2AEC"/>
    <w:rsid w:val="006C2DA0"/>
    <w:rsid w:val="006C4402"/>
    <w:rsid w:val="006C5F78"/>
    <w:rsid w:val="006C73BD"/>
    <w:rsid w:val="006E1541"/>
    <w:rsid w:val="006E16B7"/>
    <w:rsid w:val="006E1A93"/>
    <w:rsid w:val="006E524E"/>
    <w:rsid w:val="006E571F"/>
    <w:rsid w:val="006E6A1F"/>
    <w:rsid w:val="006E765E"/>
    <w:rsid w:val="006E787B"/>
    <w:rsid w:val="006E7DC3"/>
    <w:rsid w:val="006F10A8"/>
    <w:rsid w:val="006F5AA7"/>
    <w:rsid w:val="006F6540"/>
    <w:rsid w:val="006F6D3A"/>
    <w:rsid w:val="006F707C"/>
    <w:rsid w:val="006F7F4C"/>
    <w:rsid w:val="006F7F86"/>
    <w:rsid w:val="0070168B"/>
    <w:rsid w:val="00704302"/>
    <w:rsid w:val="007074A9"/>
    <w:rsid w:val="00707E04"/>
    <w:rsid w:val="00710FF7"/>
    <w:rsid w:val="007113B5"/>
    <w:rsid w:val="00712C09"/>
    <w:rsid w:val="00714986"/>
    <w:rsid w:val="0071562A"/>
    <w:rsid w:val="007175E2"/>
    <w:rsid w:val="007210A8"/>
    <w:rsid w:val="007213B3"/>
    <w:rsid w:val="00722A9C"/>
    <w:rsid w:val="00722EB6"/>
    <w:rsid w:val="00723327"/>
    <w:rsid w:val="00731E65"/>
    <w:rsid w:val="00735790"/>
    <w:rsid w:val="0073631E"/>
    <w:rsid w:val="00736DA2"/>
    <w:rsid w:val="0073765C"/>
    <w:rsid w:val="007377ED"/>
    <w:rsid w:val="007379E1"/>
    <w:rsid w:val="00744178"/>
    <w:rsid w:val="00746FDE"/>
    <w:rsid w:val="00750EB1"/>
    <w:rsid w:val="00752EC0"/>
    <w:rsid w:val="00754862"/>
    <w:rsid w:val="007565A4"/>
    <w:rsid w:val="007575D9"/>
    <w:rsid w:val="007576B3"/>
    <w:rsid w:val="00757D17"/>
    <w:rsid w:val="0076276C"/>
    <w:rsid w:val="00766C18"/>
    <w:rsid w:val="00767E02"/>
    <w:rsid w:val="007728F1"/>
    <w:rsid w:val="00772B35"/>
    <w:rsid w:val="00773F15"/>
    <w:rsid w:val="00774125"/>
    <w:rsid w:val="00774A1C"/>
    <w:rsid w:val="007771C9"/>
    <w:rsid w:val="00777864"/>
    <w:rsid w:val="007802BD"/>
    <w:rsid w:val="0078177E"/>
    <w:rsid w:val="00784207"/>
    <w:rsid w:val="00785146"/>
    <w:rsid w:val="00786BA5"/>
    <w:rsid w:val="00787FE4"/>
    <w:rsid w:val="00791AA9"/>
    <w:rsid w:val="00792101"/>
    <w:rsid w:val="0079337C"/>
    <w:rsid w:val="00795EF0"/>
    <w:rsid w:val="007A431C"/>
    <w:rsid w:val="007A50B9"/>
    <w:rsid w:val="007A546F"/>
    <w:rsid w:val="007A5C05"/>
    <w:rsid w:val="007A7F3E"/>
    <w:rsid w:val="007B1756"/>
    <w:rsid w:val="007B2593"/>
    <w:rsid w:val="007B50AF"/>
    <w:rsid w:val="007C114A"/>
    <w:rsid w:val="007C1EF9"/>
    <w:rsid w:val="007C4BA3"/>
    <w:rsid w:val="007C5450"/>
    <w:rsid w:val="007C5D44"/>
    <w:rsid w:val="007C7AE1"/>
    <w:rsid w:val="007D00ED"/>
    <w:rsid w:val="007D06DC"/>
    <w:rsid w:val="007D1F8E"/>
    <w:rsid w:val="007D3C69"/>
    <w:rsid w:val="007D7553"/>
    <w:rsid w:val="007E0CD4"/>
    <w:rsid w:val="007E2A13"/>
    <w:rsid w:val="007E4A4D"/>
    <w:rsid w:val="007F63EE"/>
    <w:rsid w:val="007F79D2"/>
    <w:rsid w:val="00800545"/>
    <w:rsid w:val="008040B0"/>
    <w:rsid w:val="0080525F"/>
    <w:rsid w:val="008059B9"/>
    <w:rsid w:val="0080621B"/>
    <w:rsid w:val="00806AE5"/>
    <w:rsid w:val="00807895"/>
    <w:rsid w:val="008107CD"/>
    <w:rsid w:val="00813CA8"/>
    <w:rsid w:val="00814875"/>
    <w:rsid w:val="00815AD7"/>
    <w:rsid w:val="008200BA"/>
    <w:rsid w:val="008203B3"/>
    <w:rsid w:val="00820A02"/>
    <w:rsid w:val="00822442"/>
    <w:rsid w:val="00823A7C"/>
    <w:rsid w:val="0082511E"/>
    <w:rsid w:val="00825325"/>
    <w:rsid w:val="00827576"/>
    <w:rsid w:val="008311AC"/>
    <w:rsid w:val="00831F70"/>
    <w:rsid w:val="008376F7"/>
    <w:rsid w:val="00837C49"/>
    <w:rsid w:val="00844D8B"/>
    <w:rsid w:val="008501D7"/>
    <w:rsid w:val="008526DE"/>
    <w:rsid w:val="00853EB5"/>
    <w:rsid w:val="00855D9F"/>
    <w:rsid w:val="00856DAB"/>
    <w:rsid w:val="00862BD0"/>
    <w:rsid w:val="00863EB3"/>
    <w:rsid w:val="008669D6"/>
    <w:rsid w:val="00867136"/>
    <w:rsid w:val="00871897"/>
    <w:rsid w:val="00871C1F"/>
    <w:rsid w:val="008730DF"/>
    <w:rsid w:val="008743B4"/>
    <w:rsid w:val="00875557"/>
    <w:rsid w:val="008767C1"/>
    <w:rsid w:val="0088057F"/>
    <w:rsid w:val="00881798"/>
    <w:rsid w:val="0088196E"/>
    <w:rsid w:val="00883378"/>
    <w:rsid w:val="0088444B"/>
    <w:rsid w:val="00884510"/>
    <w:rsid w:val="00886D9D"/>
    <w:rsid w:val="00890124"/>
    <w:rsid w:val="008909D6"/>
    <w:rsid w:val="008913C5"/>
    <w:rsid w:val="00891EF4"/>
    <w:rsid w:val="008920BB"/>
    <w:rsid w:val="0089452C"/>
    <w:rsid w:val="00896D0C"/>
    <w:rsid w:val="008A0EF7"/>
    <w:rsid w:val="008A1435"/>
    <w:rsid w:val="008A1F64"/>
    <w:rsid w:val="008A1F6A"/>
    <w:rsid w:val="008A2045"/>
    <w:rsid w:val="008A3206"/>
    <w:rsid w:val="008A32CD"/>
    <w:rsid w:val="008A3911"/>
    <w:rsid w:val="008A55FD"/>
    <w:rsid w:val="008A757C"/>
    <w:rsid w:val="008B266C"/>
    <w:rsid w:val="008C1131"/>
    <w:rsid w:val="008C3302"/>
    <w:rsid w:val="008C357A"/>
    <w:rsid w:val="008C371B"/>
    <w:rsid w:val="008C3875"/>
    <w:rsid w:val="008C3F32"/>
    <w:rsid w:val="008C4AE5"/>
    <w:rsid w:val="008C7844"/>
    <w:rsid w:val="008C7C49"/>
    <w:rsid w:val="008C7CD7"/>
    <w:rsid w:val="008D41A2"/>
    <w:rsid w:val="008D4800"/>
    <w:rsid w:val="008D64DD"/>
    <w:rsid w:val="008D774C"/>
    <w:rsid w:val="008E0D39"/>
    <w:rsid w:val="008E15CB"/>
    <w:rsid w:val="008E1905"/>
    <w:rsid w:val="008E2AD1"/>
    <w:rsid w:val="008E3A0D"/>
    <w:rsid w:val="008E65A3"/>
    <w:rsid w:val="008E7023"/>
    <w:rsid w:val="008F0AF5"/>
    <w:rsid w:val="008F11BB"/>
    <w:rsid w:val="008F6466"/>
    <w:rsid w:val="0090367D"/>
    <w:rsid w:val="00906AD6"/>
    <w:rsid w:val="00910406"/>
    <w:rsid w:val="00910950"/>
    <w:rsid w:val="00911B15"/>
    <w:rsid w:val="009140B0"/>
    <w:rsid w:val="0091552D"/>
    <w:rsid w:val="00916815"/>
    <w:rsid w:val="0091700B"/>
    <w:rsid w:val="0091744A"/>
    <w:rsid w:val="00922205"/>
    <w:rsid w:val="00922AC8"/>
    <w:rsid w:val="0092331D"/>
    <w:rsid w:val="00924912"/>
    <w:rsid w:val="009264B9"/>
    <w:rsid w:val="009300B7"/>
    <w:rsid w:val="00932968"/>
    <w:rsid w:val="00932B56"/>
    <w:rsid w:val="00934C81"/>
    <w:rsid w:val="00936380"/>
    <w:rsid w:val="00942040"/>
    <w:rsid w:val="00952006"/>
    <w:rsid w:val="00955C67"/>
    <w:rsid w:val="009565EF"/>
    <w:rsid w:val="00957A8E"/>
    <w:rsid w:val="00960919"/>
    <w:rsid w:val="00961311"/>
    <w:rsid w:val="009639F5"/>
    <w:rsid w:val="00965166"/>
    <w:rsid w:val="00966355"/>
    <w:rsid w:val="00970F86"/>
    <w:rsid w:val="00971ECD"/>
    <w:rsid w:val="00974149"/>
    <w:rsid w:val="00974A3C"/>
    <w:rsid w:val="00974FCD"/>
    <w:rsid w:val="00983B8C"/>
    <w:rsid w:val="00984E70"/>
    <w:rsid w:val="009854C3"/>
    <w:rsid w:val="00986E81"/>
    <w:rsid w:val="00987AB4"/>
    <w:rsid w:val="00996488"/>
    <w:rsid w:val="009A04D2"/>
    <w:rsid w:val="009A3B8F"/>
    <w:rsid w:val="009A5CC7"/>
    <w:rsid w:val="009A7205"/>
    <w:rsid w:val="009A7A4D"/>
    <w:rsid w:val="009A7ABD"/>
    <w:rsid w:val="009B209C"/>
    <w:rsid w:val="009B294F"/>
    <w:rsid w:val="009B32A8"/>
    <w:rsid w:val="009B5728"/>
    <w:rsid w:val="009B60A6"/>
    <w:rsid w:val="009B656A"/>
    <w:rsid w:val="009C1134"/>
    <w:rsid w:val="009C3387"/>
    <w:rsid w:val="009C3569"/>
    <w:rsid w:val="009C5232"/>
    <w:rsid w:val="009C6902"/>
    <w:rsid w:val="009D00BF"/>
    <w:rsid w:val="009D20E3"/>
    <w:rsid w:val="009D32A7"/>
    <w:rsid w:val="009D4215"/>
    <w:rsid w:val="009D6C90"/>
    <w:rsid w:val="009D7C79"/>
    <w:rsid w:val="009E0163"/>
    <w:rsid w:val="009E1943"/>
    <w:rsid w:val="009E1B5E"/>
    <w:rsid w:val="009E3C38"/>
    <w:rsid w:val="009E5C6A"/>
    <w:rsid w:val="009E7B67"/>
    <w:rsid w:val="009F21E7"/>
    <w:rsid w:val="009F3C37"/>
    <w:rsid w:val="009F6522"/>
    <w:rsid w:val="00A00FA5"/>
    <w:rsid w:val="00A06A10"/>
    <w:rsid w:val="00A07708"/>
    <w:rsid w:val="00A12E02"/>
    <w:rsid w:val="00A13A13"/>
    <w:rsid w:val="00A160DB"/>
    <w:rsid w:val="00A164B2"/>
    <w:rsid w:val="00A20F23"/>
    <w:rsid w:val="00A237EC"/>
    <w:rsid w:val="00A26875"/>
    <w:rsid w:val="00A26B68"/>
    <w:rsid w:val="00A26C40"/>
    <w:rsid w:val="00A3002A"/>
    <w:rsid w:val="00A303AF"/>
    <w:rsid w:val="00A32B6B"/>
    <w:rsid w:val="00A34024"/>
    <w:rsid w:val="00A346C4"/>
    <w:rsid w:val="00A34CC8"/>
    <w:rsid w:val="00A35DC4"/>
    <w:rsid w:val="00A37981"/>
    <w:rsid w:val="00A40625"/>
    <w:rsid w:val="00A40EC5"/>
    <w:rsid w:val="00A41E80"/>
    <w:rsid w:val="00A4236A"/>
    <w:rsid w:val="00A42EB0"/>
    <w:rsid w:val="00A44840"/>
    <w:rsid w:val="00A450E4"/>
    <w:rsid w:val="00A46CE9"/>
    <w:rsid w:val="00A51ECE"/>
    <w:rsid w:val="00A522D3"/>
    <w:rsid w:val="00A52EB0"/>
    <w:rsid w:val="00A53EF2"/>
    <w:rsid w:val="00A5581B"/>
    <w:rsid w:val="00A5649C"/>
    <w:rsid w:val="00A57419"/>
    <w:rsid w:val="00A57C73"/>
    <w:rsid w:val="00A63509"/>
    <w:rsid w:val="00A641FB"/>
    <w:rsid w:val="00A64536"/>
    <w:rsid w:val="00A645B4"/>
    <w:rsid w:val="00A65F0F"/>
    <w:rsid w:val="00A67189"/>
    <w:rsid w:val="00A67F43"/>
    <w:rsid w:val="00A7124C"/>
    <w:rsid w:val="00A71C92"/>
    <w:rsid w:val="00A73049"/>
    <w:rsid w:val="00A7378B"/>
    <w:rsid w:val="00A73EC7"/>
    <w:rsid w:val="00A75076"/>
    <w:rsid w:val="00A75E4D"/>
    <w:rsid w:val="00A76ECB"/>
    <w:rsid w:val="00A80122"/>
    <w:rsid w:val="00A813F3"/>
    <w:rsid w:val="00A84930"/>
    <w:rsid w:val="00A84EC6"/>
    <w:rsid w:val="00A863E6"/>
    <w:rsid w:val="00A86832"/>
    <w:rsid w:val="00A86DCB"/>
    <w:rsid w:val="00A870F6"/>
    <w:rsid w:val="00A8757E"/>
    <w:rsid w:val="00A91E70"/>
    <w:rsid w:val="00A94AFE"/>
    <w:rsid w:val="00A94FAE"/>
    <w:rsid w:val="00A9593E"/>
    <w:rsid w:val="00A95B3E"/>
    <w:rsid w:val="00A97274"/>
    <w:rsid w:val="00AA1748"/>
    <w:rsid w:val="00AA2AC6"/>
    <w:rsid w:val="00AA36F4"/>
    <w:rsid w:val="00AA6497"/>
    <w:rsid w:val="00AA7547"/>
    <w:rsid w:val="00AB36D5"/>
    <w:rsid w:val="00AB4E53"/>
    <w:rsid w:val="00AB53C8"/>
    <w:rsid w:val="00AB6453"/>
    <w:rsid w:val="00AB6C1B"/>
    <w:rsid w:val="00AC01E5"/>
    <w:rsid w:val="00AC0805"/>
    <w:rsid w:val="00AC4931"/>
    <w:rsid w:val="00AC5102"/>
    <w:rsid w:val="00AC56BF"/>
    <w:rsid w:val="00AD3CF9"/>
    <w:rsid w:val="00AD51F1"/>
    <w:rsid w:val="00AE2F7E"/>
    <w:rsid w:val="00AE5402"/>
    <w:rsid w:val="00AE784F"/>
    <w:rsid w:val="00AF0428"/>
    <w:rsid w:val="00AF2372"/>
    <w:rsid w:val="00AF58B7"/>
    <w:rsid w:val="00AF5E42"/>
    <w:rsid w:val="00B0578F"/>
    <w:rsid w:val="00B0617B"/>
    <w:rsid w:val="00B061E9"/>
    <w:rsid w:val="00B0703F"/>
    <w:rsid w:val="00B1258C"/>
    <w:rsid w:val="00B13DD6"/>
    <w:rsid w:val="00B177CF"/>
    <w:rsid w:val="00B17FF5"/>
    <w:rsid w:val="00B20144"/>
    <w:rsid w:val="00B2101D"/>
    <w:rsid w:val="00B223BC"/>
    <w:rsid w:val="00B2603F"/>
    <w:rsid w:val="00B2677C"/>
    <w:rsid w:val="00B2759B"/>
    <w:rsid w:val="00B306FE"/>
    <w:rsid w:val="00B3136A"/>
    <w:rsid w:val="00B31A26"/>
    <w:rsid w:val="00B32335"/>
    <w:rsid w:val="00B32FF4"/>
    <w:rsid w:val="00B34CC4"/>
    <w:rsid w:val="00B34D0A"/>
    <w:rsid w:val="00B35DEB"/>
    <w:rsid w:val="00B36215"/>
    <w:rsid w:val="00B3664D"/>
    <w:rsid w:val="00B41BB9"/>
    <w:rsid w:val="00B44044"/>
    <w:rsid w:val="00B465BA"/>
    <w:rsid w:val="00B468F2"/>
    <w:rsid w:val="00B478D8"/>
    <w:rsid w:val="00B51848"/>
    <w:rsid w:val="00B537DC"/>
    <w:rsid w:val="00B55B6C"/>
    <w:rsid w:val="00B615E4"/>
    <w:rsid w:val="00B625F8"/>
    <w:rsid w:val="00B628A9"/>
    <w:rsid w:val="00B629BE"/>
    <w:rsid w:val="00B666DA"/>
    <w:rsid w:val="00B66937"/>
    <w:rsid w:val="00B67626"/>
    <w:rsid w:val="00B71EFE"/>
    <w:rsid w:val="00B7346A"/>
    <w:rsid w:val="00B74AE9"/>
    <w:rsid w:val="00B7734B"/>
    <w:rsid w:val="00B80571"/>
    <w:rsid w:val="00B80575"/>
    <w:rsid w:val="00B82891"/>
    <w:rsid w:val="00B85C78"/>
    <w:rsid w:val="00B87C7D"/>
    <w:rsid w:val="00B9165C"/>
    <w:rsid w:val="00B92D96"/>
    <w:rsid w:val="00B93B6B"/>
    <w:rsid w:val="00B950B9"/>
    <w:rsid w:val="00B9775A"/>
    <w:rsid w:val="00B97A31"/>
    <w:rsid w:val="00BA075B"/>
    <w:rsid w:val="00BA36ED"/>
    <w:rsid w:val="00BA3815"/>
    <w:rsid w:val="00BA47AD"/>
    <w:rsid w:val="00BA6909"/>
    <w:rsid w:val="00BA71B7"/>
    <w:rsid w:val="00BB143B"/>
    <w:rsid w:val="00BB257B"/>
    <w:rsid w:val="00BB55DE"/>
    <w:rsid w:val="00BB6853"/>
    <w:rsid w:val="00BC062C"/>
    <w:rsid w:val="00BC3272"/>
    <w:rsid w:val="00BC49BF"/>
    <w:rsid w:val="00BC548D"/>
    <w:rsid w:val="00BC5A78"/>
    <w:rsid w:val="00BC5CC1"/>
    <w:rsid w:val="00BD0331"/>
    <w:rsid w:val="00BD16A7"/>
    <w:rsid w:val="00BD6B80"/>
    <w:rsid w:val="00BD72CA"/>
    <w:rsid w:val="00BE070B"/>
    <w:rsid w:val="00BE2868"/>
    <w:rsid w:val="00BE57E8"/>
    <w:rsid w:val="00BE5A3F"/>
    <w:rsid w:val="00BE5BD8"/>
    <w:rsid w:val="00BE5FE9"/>
    <w:rsid w:val="00BE7644"/>
    <w:rsid w:val="00BF1BCC"/>
    <w:rsid w:val="00BF23EC"/>
    <w:rsid w:val="00BF3697"/>
    <w:rsid w:val="00BF3893"/>
    <w:rsid w:val="00BF3DFD"/>
    <w:rsid w:val="00BF4DB8"/>
    <w:rsid w:val="00BF5018"/>
    <w:rsid w:val="00BF6462"/>
    <w:rsid w:val="00C03C8A"/>
    <w:rsid w:val="00C0636B"/>
    <w:rsid w:val="00C07251"/>
    <w:rsid w:val="00C074C2"/>
    <w:rsid w:val="00C103B1"/>
    <w:rsid w:val="00C14029"/>
    <w:rsid w:val="00C15853"/>
    <w:rsid w:val="00C23420"/>
    <w:rsid w:val="00C258C6"/>
    <w:rsid w:val="00C2680B"/>
    <w:rsid w:val="00C321F6"/>
    <w:rsid w:val="00C3235F"/>
    <w:rsid w:val="00C35AB1"/>
    <w:rsid w:val="00C43481"/>
    <w:rsid w:val="00C44EC7"/>
    <w:rsid w:val="00C4533A"/>
    <w:rsid w:val="00C46FD4"/>
    <w:rsid w:val="00C47209"/>
    <w:rsid w:val="00C47F9B"/>
    <w:rsid w:val="00C506A2"/>
    <w:rsid w:val="00C51F3E"/>
    <w:rsid w:val="00C5269A"/>
    <w:rsid w:val="00C53002"/>
    <w:rsid w:val="00C56952"/>
    <w:rsid w:val="00C61154"/>
    <w:rsid w:val="00C63389"/>
    <w:rsid w:val="00C67622"/>
    <w:rsid w:val="00C706BD"/>
    <w:rsid w:val="00C71661"/>
    <w:rsid w:val="00C72507"/>
    <w:rsid w:val="00C7314A"/>
    <w:rsid w:val="00C73268"/>
    <w:rsid w:val="00C75860"/>
    <w:rsid w:val="00C75988"/>
    <w:rsid w:val="00C75CF7"/>
    <w:rsid w:val="00C806F7"/>
    <w:rsid w:val="00C81597"/>
    <w:rsid w:val="00C816DD"/>
    <w:rsid w:val="00C832A9"/>
    <w:rsid w:val="00C83A98"/>
    <w:rsid w:val="00C84A0E"/>
    <w:rsid w:val="00C84FAF"/>
    <w:rsid w:val="00C85EB2"/>
    <w:rsid w:val="00C87EF5"/>
    <w:rsid w:val="00C90CF9"/>
    <w:rsid w:val="00C92D66"/>
    <w:rsid w:val="00C9515B"/>
    <w:rsid w:val="00CA23B2"/>
    <w:rsid w:val="00CA39E1"/>
    <w:rsid w:val="00CA405D"/>
    <w:rsid w:val="00CA4C75"/>
    <w:rsid w:val="00CA5AF4"/>
    <w:rsid w:val="00CB126C"/>
    <w:rsid w:val="00CB1333"/>
    <w:rsid w:val="00CB386B"/>
    <w:rsid w:val="00CB4035"/>
    <w:rsid w:val="00CB464E"/>
    <w:rsid w:val="00CB4A2D"/>
    <w:rsid w:val="00CB4B89"/>
    <w:rsid w:val="00CB75D0"/>
    <w:rsid w:val="00CC1BE1"/>
    <w:rsid w:val="00CC291E"/>
    <w:rsid w:val="00CC2DE3"/>
    <w:rsid w:val="00CC4DC9"/>
    <w:rsid w:val="00CC6B5A"/>
    <w:rsid w:val="00CC74D2"/>
    <w:rsid w:val="00CC7D5D"/>
    <w:rsid w:val="00CD05F2"/>
    <w:rsid w:val="00CD1903"/>
    <w:rsid w:val="00CD52A1"/>
    <w:rsid w:val="00CD6986"/>
    <w:rsid w:val="00CE1265"/>
    <w:rsid w:val="00CE2E2E"/>
    <w:rsid w:val="00CE46C6"/>
    <w:rsid w:val="00CE5B1D"/>
    <w:rsid w:val="00CF0299"/>
    <w:rsid w:val="00CF0972"/>
    <w:rsid w:val="00CF2C10"/>
    <w:rsid w:val="00CF2FD0"/>
    <w:rsid w:val="00CF6C95"/>
    <w:rsid w:val="00CF73E3"/>
    <w:rsid w:val="00D0045C"/>
    <w:rsid w:val="00D009F6"/>
    <w:rsid w:val="00D05FFF"/>
    <w:rsid w:val="00D07C18"/>
    <w:rsid w:val="00D10155"/>
    <w:rsid w:val="00D12571"/>
    <w:rsid w:val="00D14786"/>
    <w:rsid w:val="00D15B77"/>
    <w:rsid w:val="00D167CB"/>
    <w:rsid w:val="00D23853"/>
    <w:rsid w:val="00D27009"/>
    <w:rsid w:val="00D27BAA"/>
    <w:rsid w:val="00D30568"/>
    <w:rsid w:val="00D31CD3"/>
    <w:rsid w:val="00D32FA6"/>
    <w:rsid w:val="00D33428"/>
    <w:rsid w:val="00D3426B"/>
    <w:rsid w:val="00D34EA2"/>
    <w:rsid w:val="00D35107"/>
    <w:rsid w:val="00D35E8C"/>
    <w:rsid w:val="00D36BD7"/>
    <w:rsid w:val="00D37687"/>
    <w:rsid w:val="00D3798A"/>
    <w:rsid w:val="00D37C79"/>
    <w:rsid w:val="00D404B2"/>
    <w:rsid w:val="00D42325"/>
    <w:rsid w:val="00D433D7"/>
    <w:rsid w:val="00D437FE"/>
    <w:rsid w:val="00D445B9"/>
    <w:rsid w:val="00D44D44"/>
    <w:rsid w:val="00D463C0"/>
    <w:rsid w:val="00D53BF5"/>
    <w:rsid w:val="00D540AD"/>
    <w:rsid w:val="00D54BD8"/>
    <w:rsid w:val="00D55E7A"/>
    <w:rsid w:val="00D60597"/>
    <w:rsid w:val="00D622FC"/>
    <w:rsid w:val="00D62B68"/>
    <w:rsid w:val="00D63CA6"/>
    <w:rsid w:val="00D63E8B"/>
    <w:rsid w:val="00D64DCD"/>
    <w:rsid w:val="00D66802"/>
    <w:rsid w:val="00D7072D"/>
    <w:rsid w:val="00D714A2"/>
    <w:rsid w:val="00D74F29"/>
    <w:rsid w:val="00D80FE8"/>
    <w:rsid w:val="00D83BCC"/>
    <w:rsid w:val="00D843FF"/>
    <w:rsid w:val="00D867C2"/>
    <w:rsid w:val="00D87C8B"/>
    <w:rsid w:val="00D904C8"/>
    <w:rsid w:val="00D9422F"/>
    <w:rsid w:val="00D94B87"/>
    <w:rsid w:val="00D96D76"/>
    <w:rsid w:val="00DA626F"/>
    <w:rsid w:val="00DB094A"/>
    <w:rsid w:val="00DB1014"/>
    <w:rsid w:val="00DB433B"/>
    <w:rsid w:val="00DB7F5F"/>
    <w:rsid w:val="00DC006B"/>
    <w:rsid w:val="00DC0243"/>
    <w:rsid w:val="00DC18CB"/>
    <w:rsid w:val="00DC19AB"/>
    <w:rsid w:val="00DC2662"/>
    <w:rsid w:val="00DC332B"/>
    <w:rsid w:val="00DC7B58"/>
    <w:rsid w:val="00DD00C6"/>
    <w:rsid w:val="00DD05C7"/>
    <w:rsid w:val="00DD0B42"/>
    <w:rsid w:val="00DD0C11"/>
    <w:rsid w:val="00DD1A96"/>
    <w:rsid w:val="00DD2740"/>
    <w:rsid w:val="00DD51BA"/>
    <w:rsid w:val="00DE2194"/>
    <w:rsid w:val="00DE54F9"/>
    <w:rsid w:val="00DE78B1"/>
    <w:rsid w:val="00DF1C46"/>
    <w:rsid w:val="00DF4FA4"/>
    <w:rsid w:val="00DF60DA"/>
    <w:rsid w:val="00E019A9"/>
    <w:rsid w:val="00E0208D"/>
    <w:rsid w:val="00E039AD"/>
    <w:rsid w:val="00E03DC3"/>
    <w:rsid w:val="00E04F5B"/>
    <w:rsid w:val="00E051A0"/>
    <w:rsid w:val="00E05BB2"/>
    <w:rsid w:val="00E07F26"/>
    <w:rsid w:val="00E10BFC"/>
    <w:rsid w:val="00E11382"/>
    <w:rsid w:val="00E12033"/>
    <w:rsid w:val="00E22302"/>
    <w:rsid w:val="00E22A30"/>
    <w:rsid w:val="00E2412B"/>
    <w:rsid w:val="00E2459B"/>
    <w:rsid w:val="00E25B11"/>
    <w:rsid w:val="00E269A9"/>
    <w:rsid w:val="00E27480"/>
    <w:rsid w:val="00E31E5F"/>
    <w:rsid w:val="00E3204F"/>
    <w:rsid w:val="00E33153"/>
    <w:rsid w:val="00E35A40"/>
    <w:rsid w:val="00E4119D"/>
    <w:rsid w:val="00E4329E"/>
    <w:rsid w:val="00E43B02"/>
    <w:rsid w:val="00E456EA"/>
    <w:rsid w:val="00E539BB"/>
    <w:rsid w:val="00E54DB8"/>
    <w:rsid w:val="00E562E7"/>
    <w:rsid w:val="00E64A18"/>
    <w:rsid w:val="00E64A1D"/>
    <w:rsid w:val="00E67A84"/>
    <w:rsid w:val="00E717F3"/>
    <w:rsid w:val="00E71A31"/>
    <w:rsid w:val="00E749A9"/>
    <w:rsid w:val="00E752E9"/>
    <w:rsid w:val="00E76F9A"/>
    <w:rsid w:val="00E77AA6"/>
    <w:rsid w:val="00E829BD"/>
    <w:rsid w:val="00E84291"/>
    <w:rsid w:val="00E8545B"/>
    <w:rsid w:val="00E86245"/>
    <w:rsid w:val="00E874B9"/>
    <w:rsid w:val="00E96CC3"/>
    <w:rsid w:val="00EA25FE"/>
    <w:rsid w:val="00EA57AB"/>
    <w:rsid w:val="00EA5D0F"/>
    <w:rsid w:val="00EA6998"/>
    <w:rsid w:val="00EA6A24"/>
    <w:rsid w:val="00EA6F5A"/>
    <w:rsid w:val="00EB00FA"/>
    <w:rsid w:val="00EB32F9"/>
    <w:rsid w:val="00EB498F"/>
    <w:rsid w:val="00EB7AF3"/>
    <w:rsid w:val="00EC0EE5"/>
    <w:rsid w:val="00EC7AC4"/>
    <w:rsid w:val="00ED4C40"/>
    <w:rsid w:val="00ED5173"/>
    <w:rsid w:val="00ED5909"/>
    <w:rsid w:val="00ED767E"/>
    <w:rsid w:val="00EE1145"/>
    <w:rsid w:val="00EE4E83"/>
    <w:rsid w:val="00EE7678"/>
    <w:rsid w:val="00EE77A6"/>
    <w:rsid w:val="00EF025B"/>
    <w:rsid w:val="00EF1DC2"/>
    <w:rsid w:val="00EF422B"/>
    <w:rsid w:val="00EF458E"/>
    <w:rsid w:val="00EF652B"/>
    <w:rsid w:val="00EF6BCB"/>
    <w:rsid w:val="00EF715C"/>
    <w:rsid w:val="00F060D4"/>
    <w:rsid w:val="00F11A76"/>
    <w:rsid w:val="00F11B68"/>
    <w:rsid w:val="00F12974"/>
    <w:rsid w:val="00F15FBA"/>
    <w:rsid w:val="00F16044"/>
    <w:rsid w:val="00F168C3"/>
    <w:rsid w:val="00F203CB"/>
    <w:rsid w:val="00F21589"/>
    <w:rsid w:val="00F2621E"/>
    <w:rsid w:val="00F26622"/>
    <w:rsid w:val="00F31137"/>
    <w:rsid w:val="00F312C4"/>
    <w:rsid w:val="00F32466"/>
    <w:rsid w:val="00F32AD0"/>
    <w:rsid w:val="00F32B50"/>
    <w:rsid w:val="00F33A77"/>
    <w:rsid w:val="00F34477"/>
    <w:rsid w:val="00F374DE"/>
    <w:rsid w:val="00F40F7D"/>
    <w:rsid w:val="00F4142A"/>
    <w:rsid w:val="00F416F8"/>
    <w:rsid w:val="00F444BA"/>
    <w:rsid w:val="00F46B1B"/>
    <w:rsid w:val="00F503CD"/>
    <w:rsid w:val="00F504C2"/>
    <w:rsid w:val="00F51BE4"/>
    <w:rsid w:val="00F5285C"/>
    <w:rsid w:val="00F52B53"/>
    <w:rsid w:val="00F5334E"/>
    <w:rsid w:val="00F569AD"/>
    <w:rsid w:val="00F573E0"/>
    <w:rsid w:val="00F6278B"/>
    <w:rsid w:val="00F63635"/>
    <w:rsid w:val="00F641A6"/>
    <w:rsid w:val="00F674B9"/>
    <w:rsid w:val="00F6769A"/>
    <w:rsid w:val="00F67A9A"/>
    <w:rsid w:val="00F71701"/>
    <w:rsid w:val="00F71B7F"/>
    <w:rsid w:val="00F71F47"/>
    <w:rsid w:val="00F72302"/>
    <w:rsid w:val="00F72AC5"/>
    <w:rsid w:val="00F73A8F"/>
    <w:rsid w:val="00F76DE9"/>
    <w:rsid w:val="00F82C6D"/>
    <w:rsid w:val="00F833BC"/>
    <w:rsid w:val="00F84AE8"/>
    <w:rsid w:val="00F86A66"/>
    <w:rsid w:val="00F86AE9"/>
    <w:rsid w:val="00F871E1"/>
    <w:rsid w:val="00F94C94"/>
    <w:rsid w:val="00F956F1"/>
    <w:rsid w:val="00F95F78"/>
    <w:rsid w:val="00FA739D"/>
    <w:rsid w:val="00FB22AA"/>
    <w:rsid w:val="00FB2894"/>
    <w:rsid w:val="00FB421D"/>
    <w:rsid w:val="00FB4C84"/>
    <w:rsid w:val="00FB6076"/>
    <w:rsid w:val="00FB74F3"/>
    <w:rsid w:val="00FC1421"/>
    <w:rsid w:val="00FC19C6"/>
    <w:rsid w:val="00FC4CAD"/>
    <w:rsid w:val="00FC7B87"/>
    <w:rsid w:val="00FD0BD6"/>
    <w:rsid w:val="00FD1BF6"/>
    <w:rsid w:val="00FE141E"/>
    <w:rsid w:val="00FE1CBA"/>
    <w:rsid w:val="00FE238E"/>
    <w:rsid w:val="00FE34B7"/>
    <w:rsid w:val="00FE4277"/>
    <w:rsid w:val="00FE48A2"/>
    <w:rsid w:val="00FF0E0A"/>
    <w:rsid w:val="00FF1036"/>
    <w:rsid w:val="00FF34C7"/>
    <w:rsid w:val="00FF3A81"/>
    <w:rsid w:val="00FF6A91"/>
    <w:rsid w:val="00FF7607"/>
  </w:rsids>
  <m:mathPr>
    <m:mathFont m:val="Cambria Math"/>
    <m:brkBin m:val="before"/>
    <m:brkBinSub m:val="--"/>
    <m:smallFrac m:val="0"/>
    <m:dispDef/>
    <m:lMargin m:val="0"/>
    <m:rMargin m:val="0"/>
    <m:defJc m:val="centerGroup"/>
    <m:wrapIndent m:val="1440"/>
    <m:intLim m:val="subSup"/>
    <m:naryLim m:val="undOvr"/>
  </m:mathPr>
  <w:themeFontLang w:val="en-AU"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9255EFA"/>
  <w15:docId w15:val="{C8B4594A-11C8-4931-9463-60C289A424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imes New Roman"/>
        <w:color w:val="000000" w:themeColor="text2"/>
        <w:sz w:val="18"/>
        <w:szCs w:val="18"/>
        <w:lang w:val="en-AU" w:eastAsia="en-US" w:bidi="ar-SA"/>
      </w:rPr>
    </w:rPrDefault>
    <w:pPrDefault>
      <w:pPr>
        <w:spacing w:line="240" w:lineRule="atLeast"/>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List Number 5" w:semiHidden="1" w:unhideWhenUsed="1"/>
    <w:lsdException w:name="Title" w:semiHidden="1"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8"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0806ED"/>
    <w:pPr>
      <w:adjustRightInd w:val="0"/>
      <w:snapToGrid w:val="0"/>
      <w:spacing w:after="100" w:line="280" w:lineRule="atLeast"/>
    </w:pPr>
    <w:rPr>
      <w:color w:val="000000" w:themeColor="text1"/>
      <w:sz w:val="20"/>
      <w:szCs w:val="20"/>
    </w:rPr>
  </w:style>
  <w:style w:type="paragraph" w:styleId="Heading1">
    <w:name w:val="heading 1"/>
    <w:basedOn w:val="Normal"/>
    <w:next w:val="Normal"/>
    <w:link w:val="Heading1Char"/>
    <w:uiPriority w:val="1"/>
    <w:qFormat/>
    <w:rsid w:val="002F221E"/>
    <w:pPr>
      <w:keepNext/>
      <w:spacing w:before="100" w:line="400" w:lineRule="atLeast"/>
      <w:outlineLvl w:val="0"/>
    </w:pPr>
    <w:rPr>
      <w:rFonts w:asciiTheme="majorHAnsi" w:eastAsiaTheme="majorEastAsia" w:hAnsiTheme="majorHAnsi"/>
      <w:b/>
      <w:bCs/>
      <w:iCs/>
      <w:color w:val="000000" w:themeColor="text2"/>
      <w:kern w:val="32"/>
      <w:sz w:val="32"/>
    </w:rPr>
  </w:style>
  <w:style w:type="paragraph" w:styleId="Heading2">
    <w:name w:val="heading 2"/>
    <w:basedOn w:val="Normal"/>
    <w:next w:val="Normal"/>
    <w:link w:val="Heading2Char"/>
    <w:uiPriority w:val="1"/>
    <w:qFormat/>
    <w:rsid w:val="002F221E"/>
    <w:pPr>
      <w:keepNext/>
      <w:spacing w:before="100" w:line="340" w:lineRule="atLeast"/>
      <w:outlineLvl w:val="1"/>
    </w:pPr>
    <w:rPr>
      <w:rFonts w:eastAsiaTheme="majorEastAsia"/>
      <w:b/>
      <w:color w:val="000000" w:themeColor="text2"/>
      <w:kern w:val="32"/>
      <w:sz w:val="24"/>
    </w:rPr>
  </w:style>
  <w:style w:type="paragraph" w:styleId="Heading3">
    <w:name w:val="heading 3"/>
    <w:basedOn w:val="Heading4"/>
    <w:next w:val="Normal"/>
    <w:link w:val="Heading3Char"/>
    <w:uiPriority w:val="1"/>
    <w:qFormat/>
    <w:rsid w:val="002F221E"/>
    <w:pPr>
      <w:spacing w:before="140" w:after="100" w:line="280" w:lineRule="atLeast"/>
      <w:outlineLvl w:val="2"/>
    </w:pPr>
    <w:rPr>
      <w:rFonts w:asciiTheme="minorHAnsi" w:hAnsiTheme="minorHAnsi"/>
      <w:sz w:val="20"/>
    </w:rPr>
  </w:style>
  <w:style w:type="paragraph" w:styleId="Heading4">
    <w:name w:val="heading 4"/>
    <w:next w:val="Normal"/>
    <w:link w:val="Heading4Char"/>
    <w:semiHidden/>
    <w:qFormat/>
    <w:rsid w:val="00FE4277"/>
    <w:pPr>
      <w:adjustRightInd w:val="0"/>
      <w:snapToGrid w:val="0"/>
      <w:spacing w:after="113"/>
      <w:outlineLvl w:val="3"/>
    </w:pPr>
    <w:rPr>
      <w:rFonts w:ascii="Avenir Black" w:eastAsiaTheme="majorEastAsia" w:hAnsi="Avenir Black" w:cstheme="majorBidi"/>
      <w:b/>
      <w:bCs/>
      <w:sz w:val="19"/>
      <w:szCs w:val="28"/>
    </w:rPr>
  </w:style>
  <w:style w:type="paragraph" w:styleId="Heading5">
    <w:name w:val="heading 5"/>
    <w:basedOn w:val="Normal"/>
    <w:next w:val="Normal"/>
    <w:link w:val="Heading5Char"/>
    <w:semiHidden/>
    <w:qFormat/>
    <w:rsid w:val="00FE4277"/>
    <w:pPr>
      <w:keepNext/>
      <w:numPr>
        <w:numId w:val="14"/>
      </w:numPr>
      <w:spacing w:after="660" w:line="480" w:lineRule="exact"/>
      <w:outlineLvl w:val="4"/>
    </w:pPr>
    <w:rPr>
      <w:rFonts w:eastAsiaTheme="majorEastAsia" w:cstheme="majorBidi"/>
      <w:b/>
      <w:bCs/>
      <w:color w:val="FFFFFF" w:themeColor="background2"/>
      <w:sz w:val="44"/>
      <w:lang w:eastAsia="x-none" w:bidi="he-IL"/>
    </w:rPr>
  </w:style>
  <w:style w:type="paragraph" w:styleId="Heading6">
    <w:name w:val="heading 6"/>
    <w:basedOn w:val="Normal"/>
    <w:next w:val="Normal"/>
    <w:link w:val="Heading6Char"/>
    <w:semiHidden/>
    <w:qFormat/>
    <w:rsid w:val="00FE4277"/>
    <w:pPr>
      <w:keepNext/>
      <w:jc w:val="center"/>
      <w:outlineLvl w:val="5"/>
    </w:pPr>
    <w:rPr>
      <w:rFonts w:eastAsiaTheme="majorEastAsia"/>
      <w:color w:val="000080"/>
      <w:sz w:val="52"/>
      <w:lang w:val="en-US"/>
    </w:rPr>
  </w:style>
  <w:style w:type="paragraph" w:styleId="Heading7">
    <w:name w:val="heading 7"/>
    <w:basedOn w:val="Normal"/>
    <w:next w:val="Normal"/>
    <w:link w:val="Heading7Char"/>
    <w:semiHidden/>
    <w:qFormat/>
    <w:rsid w:val="00FE4277"/>
    <w:pPr>
      <w:keepNext/>
      <w:jc w:val="center"/>
      <w:outlineLvl w:val="6"/>
    </w:pPr>
    <w:rPr>
      <w:rFonts w:eastAsiaTheme="majorEastAsia"/>
      <w:b/>
      <w:bCs/>
    </w:rPr>
  </w:style>
  <w:style w:type="paragraph" w:styleId="Heading8">
    <w:name w:val="heading 8"/>
    <w:basedOn w:val="Normal"/>
    <w:next w:val="Normal"/>
    <w:link w:val="Heading8Char"/>
    <w:uiPriority w:val="9"/>
    <w:semiHidden/>
    <w:qFormat/>
    <w:rsid w:val="00FE4277"/>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
    <w:uiPriority w:val="9"/>
    <w:semiHidden/>
    <w:qFormat/>
    <w:rsid w:val="00FE4277"/>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2"/>
    <w:rsid w:val="00E0208D"/>
    <w:pPr>
      <w:numPr>
        <w:numId w:val="17"/>
      </w:numPr>
      <w:spacing w:after="57"/>
    </w:pPr>
  </w:style>
  <w:style w:type="character" w:styleId="PageNumber">
    <w:name w:val="page number"/>
    <w:semiHidden/>
    <w:rsid w:val="00FE4277"/>
    <w:rPr>
      <w:rFonts w:asciiTheme="majorHAnsi" w:hAnsiTheme="majorHAnsi" w:cs="Arial"/>
      <w:color w:val="000000" w:themeColor="text2"/>
      <w:sz w:val="14"/>
    </w:rPr>
  </w:style>
  <w:style w:type="table" w:styleId="TableGrid">
    <w:name w:val="Table Grid"/>
    <w:basedOn w:val="TableNormal"/>
    <w:uiPriority w:val="59"/>
    <w:rsid w:val="00FE4277"/>
    <w:rPr>
      <w:rFonts w:eastAsia="MS Mincho"/>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basedOn w:val="Normal"/>
    <w:uiPriority w:val="1"/>
    <w:qFormat/>
    <w:rsid w:val="00FE4277"/>
    <w:pPr>
      <w:spacing w:after="0"/>
    </w:pPr>
    <w:rPr>
      <w:rFonts w:cs="Arial"/>
      <w:szCs w:val="24"/>
    </w:rPr>
  </w:style>
  <w:style w:type="paragraph" w:styleId="TOC1">
    <w:name w:val="toc 1"/>
    <w:basedOn w:val="Normal"/>
    <w:next w:val="Normal"/>
    <w:uiPriority w:val="39"/>
    <w:semiHidden/>
    <w:rsid w:val="00FE4277"/>
    <w:pPr>
      <w:tabs>
        <w:tab w:val="right" w:leader="dot" w:pos="9979"/>
      </w:tabs>
    </w:pPr>
    <w:rPr>
      <w:rFonts w:asciiTheme="majorHAnsi" w:hAnsiTheme="majorHAnsi"/>
    </w:rPr>
  </w:style>
  <w:style w:type="paragraph" w:styleId="BodyText">
    <w:name w:val="Body Text"/>
    <w:basedOn w:val="Normal"/>
    <w:link w:val="BodyTextChar"/>
    <w:semiHidden/>
    <w:rsid w:val="00FE4277"/>
    <w:rPr>
      <w:lang w:eastAsia="x-none" w:bidi="he-IL"/>
    </w:rPr>
  </w:style>
  <w:style w:type="character" w:customStyle="1" w:styleId="BodyTextChar">
    <w:name w:val="Body Text Char"/>
    <w:link w:val="BodyText"/>
    <w:semiHidden/>
    <w:rsid w:val="00FE4277"/>
    <w:rPr>
      <w:color w:val="000000" w:themeColor="text1"/>
      <w:sz w:val="22"/>
      <w:szCs w:val="20"/>
      <w:lang w:eastAsia="x-none" w:bidi="he-IL"/>
    </w:rPr>
  </w:style>
  <w:style w:type="paragraph" w:styleId="BodyTextIndent3">
    <w:name w:val="Body Text Indent 3"/>
    <w:basedOn w:val="Normal"/>
    <w:link w:val="BodyTextIndent3Char"/>
    <w:semiHidden/>
    <w:rsid w:val="00FE4277"/>
    <w:pPr>
      <w:tabs>
        <w:tab w:val="left" w:pos="-1440"/>
      </w:tabs>
      <w:ind w:left="4321" w:hanging="4321"/>
    </w:pPr>
    <w:rPr>
      <w:b/>
      <w:lang w:val="en-GB"/>
    </w:rPr>
  </w:style>
  <w:style w:type="character" w:customStyle="1" w:styleId="BodyTextIndent3Char">
    <w:name w:val="Body Text Indent 3 Char"/>
    <w:basedOn w:val="DefaultParagraphFont"/>
    <w:link w:val="BodyTextIndent3"/>
    <w:semiHidden/>
    <w:rsid w:val="00FE4277"/>
    <w:rPr>
      <w:b/>
      <w:color w:val="000000" w:themeColor="text1"/>
      <w:sz w:val="22"/>
      <w:szCs w:val="20"/>
      <w:lang w:val="en-GB"/>
    </w:rPr>
  </w:style>
  <w:style w:type="numbering" w:styleId="111111">
    <w:name w:val="Outline List 2"/>
    <w:basedOn w:val="NoList"/>
    <w:uiPriority w:val="99"/>
    <w:semiHidden/>
    <w:unhideWhenUsed/>
    <w:rsid w:val="00FE4277"/>
    <w:pPr>
      <w:numPr>
        <w:numId w:val="1"/>
      </w:numPr>
    </w:pPr>
  </w:style>
  <w:style w:type="numbering" w:styleId="1ai">
    <w:name w:val="Outline List 1"/>
    <w:basedOn w:val="NoList"/>
    <w:uiPriority w:val="99"/>
    <w:semiHidden/>
    <w:unhideWhenUsed/>
    <w:rsid w:val="00FE4277"/>
    <w:pPr>
      <w:numPr>
        <w:numId w:val="2"/>
      </w:numPr>
    </w:pPr>
  </w:style>
  <w:style w:type="numbering" w:styleId="ArticleSection">
    <w:name w:val="Outline List 3"/>
    <w:basedOn w:val="NoList"/>
    <w:uiPriority w:val="99"/>
    <w:semiHidden/>
    <w:unhideWhenUsed/>
    <w:rsid w:val="00FE4277"/>
    <w:pPr>
      <w:numPr>
        <w:numId w:val="3"/>
      </w:numPr>
    </w:pPr>
  </w:style>
  <w:style w:type="paragraph" w:styleId="BalloonText">
    <w:name w:val="Balloon Text"/>
    <w:basedOn w:val="Normal"/>
    <w:link w:val="BalloonTextChar"/>
    <w:uiPriority w:val="99"/>
    <w:semiHidden/>
    <w:unhideWhenUsed/>
    <w:rsid w:val="00FE4277"/>
    <w:rPr>
      <w:rFonts w:ascii="Tahoma" w:hAnsi="Tahoma" w:cs="Lucida Grande"/>
      <w:sz w:val="16"/>
      <w:szCs w:val="16"/>
      <w:lang w:val="x-none" w:bidi="he-IL"/>
    </w:rPr>
  </w:style>
  <w:style w:type="character" w:customStyle="1" w:styleId="BalloonTextChar">
    <w:name w:val="Balloon Text Char"/>
    <w:link w:val="BalloonText"/>
    <w:uiPriority w:val="99"/>
    <w:semiHidden/>
    <w:rsid w:val="00FE4277"/>
    <w:rPr>
      <w:rFonts w:ascii="Tahoma" w:hAnsi="Tahoma" w:cs="Lucida Grande"/>
      <w:color w:val="000000" w:themeColor="text1"/>
      <w:sz w:val="16"/>
      <w:szCs w:val="16"/>
      <w:lang w:val="x-none" w:bidi="he-IL"/>
    </w:rPr>
  </w:style>
  <w:style w:type="paragraph" w:styleId="Bibliography">
    <w:name w:val="Bibliography"/>
    <w:basedOn w:val="Normal"/>
    <w:next w:val="Normal"/>
    <w:uiPriority w:val="37"/>
    <w:semiHidden/>
    <w:rsid w:val="00FE4277"/>
  </w:style>
  <w:style w:type="paragraph" w:styleId="BlockText">
    <w:name w:val="Block Text"/>
    <w:basedOn w:val="Normal"/>
    <w:uiPriority w:val="99"/>
    <w:semiHidden/>
    <w:unhideWhenUsed/>
    <w:rsid w:val="00FE4277"/>
    <w:pPr>
      <w:pBdr>
        <w:top w:val="single" w:sz="2" w:space="10" w:color="FED100" w:themeColor="accent1" w:shadow="1"/>
        <w:left w:val="single" w:sz="2" w:space="10" w:color="FED100" w:themeColor="accent1" w:shadow="1"/>
        <w:bottom w:val="single" w:sz="2" w:space="10" w:color="FED100" w:themeColor="accent1" w:shadow="1"/>
        <w:right w:val="single" w:sz="2" w:space="10" w:color="FED100" w:themeColor="accent1" w:shadow="1"/>
      </w:pBdr>
      <w:ind w:left="1152" w:right="1152"/>
    </w:pPr>
    <w:rPr>
      <w:rFonts w:cstheme="minorBidi"/>
      <w:i/>
      <w:iCs/>
      <w:color w:val="FED100" w:themeColor="accent1"/>
    </w:rPr>
  </w:style>
  <w:style w:type="paragraph" w:styleId="BodyText2">
    <w:name w:val="Body Text 2"/>
    <w:basedOn w:val="Normal"/>
    <w:link w:val="BodyText2Char"/>
    <w:semiHidden/>
    <w:rsid w:val="00FE4277"/>
    <w:pPr>
      <w:pBdr>
        <w:top w:val="single" w:sz="4" w:space="1" w:color="auto"/>
        <w:left w:val="single" w:sz="4" w:space="5" w:color="auto"/>
        <w:bottom w:val="single" w:sz="4" w:space="1" w:color="auto"/>
        <w:right w:val="single" w:sz="4" w:space="6" w:color="auto"/>
      </w:pBdr>
      <w:tabs>
        <w:tab w:val="left" w:pos="0"/>
      </w:tabs>
    </w:pPr>
  </w:style>
  <w:style w:type="character" w:customStyle="1" w:styleId="BodyText2Char">
    <w:name w:val="Body Text 2 Char"/>
    <w:basedOn w:val="DefaultParagraphFont"/>
    <w:link w:val="BodyText2"/>
    <w:semiHidden/>
    <w:rsid w:val="00FE4277"/>
    <w:rPr>
      <w:color w:val="000000" w:themeColor="text1"/>
      <w:sz w:val="22"/>
      <w:szCs w:val="20"/>
    </w:rPr>
  </w:style>
  <w:style w:type="paragraph" w:styleId="BodyText3">
    <w:name w:val="Body Text 3"/>
    <w:basedOn w:val="Normal"/>
    <w:link w:val="BodyText3Char"/>
    <w:semiHidden/>
    <w:rsid w:val="00FE4277"/>
    <w:pPr>
      <w:pBdr>
        <w:top w:val="single" w:sz="6" w:space="1" w:color="auto"/>
        <w:left w:val="single" w:sz="6" w:space="5" w:color="auto"/>
        <w:bottom w:val="single" w:sz="6" w:space="1" w:color="auto"/>
        <w:right w:val="single" w:sz="6" w:space="7" w:color="auto"/>
      </w:pBdr>
    </w:pPr>
  </w:style>
  <w:style w:type="character" w:customStyle="1" w:styleId="BodyText3Char">
    <w:name w:val="Body Text 3 Char"/>
    <w:basedOn w:val="DefaultParagraphFont"/>
    <w:link w:val="BodyText3"/>
    <w:semiHidden/>
    <w:rsid w:val="00FE4277"/>
    <w:rPr>
      <w:color w:val="000000" w:themeColor="text1"/>
      <w:sz w:val="22"/>
      <w:szCs w:val="20"/>
    </w:rPr>
  </w:style>
  <w:style w:type="paragraph" w:styleId="BodyTextFirstIndent">
    <w:name w:val="Body Text First Indent"/>
    <w:basedOn w:val="BodyText"/>
    <w:link w:val="BodyTextFirstIndentChar"/>
    <w:uiPriority w:val="99"/>
    <w:semiHidden/>
    <w:unhideWhenUsed/>
    <w:rsid w:val="00FE4277"/>
    <w:pPr>
      <w:ind w:firstLine="360"/>
    </w:pPr>
    <w:rPr>
      <w:szCs w:val="24"/>
    </w:rPr>
  </w:style>
  <w:style w:type="character" w:customStyle="1" w:styleId="BodyTextFirstIndentChar">
    <w:name w:val="Body Text First Indent Char"/>
    <w:basedOn w:val="BodyTextChar"/>
    <w:link w:val="BodyTextFirstIndent"/>
    <w:uiPriority w:val="99"/>
    <w:semiHidden/>
    <w:rsid w:val="00FE4277"/>
    <w:rPr>
      <w:color w:val="000000" w:themeColor="text1"/>
      <w:sz w:val="22"/>
      <w:szCs w:val="24"/>
      <w:lang w:eastAsia="x-none" w:bidi="he-IL"/>
    </w:rPr>
  </w:style>
  <w:style w:type="paragraph" w:styleId="BodyTextIndent">
    <w:name w:val="Body Text Indent"/>
    <w:basedOn w:val="Normal"/>
    <w:link w:val="BodyTextIndentChar"/>
    <w:uiPriority w:val="99"/>
    <w:semiHidden/>
    <w:unhideWhenUsed/>
    <w:rsid w:val="00FE4277"/>
    <w:pPr>
      <w:ind w:left="283"/>
    </w:pPr>
  </w:style>
  <w:style w:type="character" w:customStyle="1" w:styleId="BodyTextIndentChar">
    <w:name w:val="Body Text Indent Char"/>
    <w:basedOn w:val="DefaultParagraphFont"/>
    <w:link w:val="BodyTextIndent"/>
    <w:uiPriority w:val="99"/>
    <w:semiHidden/>
    <w:rsid w:val="00FE4277"/>
    <w:rPr>
      <w:color w:val="000000" w:themeColor="text1"/>
      <w:sz w:val="22"/>
      <w:szCs w:val="20"/>
    </w:rPr>
  </w:style>
  <w:style w:type="paragraph" w:styleId="BodyTextFirstIndent2">
    <w:name w:val="Body Text First Indent 2"/>
    <w:basedOn w:val="BodyTextIndent"/>
    <w:link w:val="BodyTextFirstIndent2Char"/>
    <w:uiPriority w:val="99"/>
    <w:semiHidden/>
    <w:unhideWhenUsed/>
    <w:rsid w:val="00FE4277"/>
    <w:pPr>
      <w:spacing w:after="140"/>
      <w:ind w:left="360" w:firstLine="360"/>
    </w:pPr>
  </w:style>
  <w:style w:type="character" w:customStyle="1" w:styleId="BodyTextFirstIndent2Char">
    <w:name w:val="Body Text First Indent 2 Char"/>
    <w:basedOn w:val="BodyTextIndentChar"/>
    <w:link w:val="BodyTextFirstIndent2"/>
    <w:uiPriority w:val="99"/>
    <w:semiHidden/>
    <w:rsid w:val="00FE4277"/>
    <w:rPr>
      <w:color w:val="000000" w:themeColor="text1"/>
      <w:sz w:val="22"/>
      <w:szCs w:val="20"/>
    </w:rPr>
  </w:style>
  <w:style w:type="paragraph" w:styleId="BodyTextIndent2">
    <w:name w:val="Body Text Indent 2"/>
    <w:basedOn w:val="Normal"/>
    <w:link w:val="BodyTextIndent2Char"/>
    <w:uiPriority w:val="99"/>
    <w:semiHidden/>
    <w:unhideWhenUsed/>
    <w:rsid w:val="00FE4277"/>
    <w:pPr>
      <w:spacing w:line="480" w:lineRule="auto"/>
      <w:ind w:left="283"/>
    </w:pPr>
  </w:style>
  <w:style w:type="character" w:customStyle="1" w:styleId="BodyTextIndent2Char">
    <w:name w:val="Body Text Indent 2 Char"/>
    <w:basedOn w:val="DefaultParagraphFont"/>
    <w:link w:val="BodyTextIndent2"/>
    <w:uiPriority w:val="99"/>
    <w:semiHidden/>
    <w:rsid w:val="00FE4277"/>
    <w:rPr>
      <w:color w:val="000000" w:themeColor="text1"/>
      <w:sz w:val="22"/>
      <w:szCs w:val="20"/>
    </w:rPr>
  </w:style>
  <w:style w:type="character" w:styleId="BookTitle">
    <w:name w:val="Book Title"/>
    <w:basedOn w:val="DefaultParagraphFont"/>
    <w:uiPriority w:val="33"/>
    <w:semiHidden/>
    <w:qFormat/>
    <w:rsid w:val="00FE4277"/>
    <w:rPr>
      <w:b/>
      <w:bCs/>
      <w:smallCaps/>
      <w:spacing w:val="5"/>
    </w:rPr>
  </w:style>
  <w:style w:type="paragraph" w:styleId="Closing">
    <w:name w:val="Closing"/>
    <w:basedOn w:val="Normal"/>
    <w:link w:val="ClosingChar"/>
    <w:uiPriority w:val="99"/>
    <w:semiHidden/>
    <w:unhideWhenUsed/>
    <w:rsid w:val="00FE4277"/>
    <w:pPr>
      <w:ind w:left="4252"/>
    </w:pPr>
  </w:style>
  <w:style w:type="character" w:customStyle="1" w:styleId="ClosingChar">
    <w:name w:val="Closing Char"/>
    <w:basedOn w:val="DefaultParagraphFont"/>
    <w:link w:val="Closing"/>
    <w:uiPriority w:val="99"/>
    <w:semiHidden/>
    <w:rsid w:val="00FE4277"/>
    <w:rPr>
      <w:color w:val="000000" w:themeColor="text1"/>
      <w:sz w:val="22"/>
      <w:szCs w:val="20"/>
    </w:rPr>
  </w:style>
  <w:style w:type="table" w:styleId="ColorfulGrid">
    <w:name w:val="Colorful Grid"/>
    <w:basedOn w:val="TableNormal"/>
    <w:uiPriority w:val="73"/>
    <w:rsid w:val="00FE4277"/>
    <w:rPr>
      <w:rFonts w:eastAsia="MS Mincho"/>
      <w:color w:val="000000" w:themeColor="text1"/>
      <w:lang w:val="en-GB" w:eastAsia="en-GB"/>
    </w:rPr>
    <w:tblPr>
      <w:tblStyleRowBandSize w:val="1"/>
      <w:tblStyleColBandSize w:val="1"/>
      <w:tblBorders>
        <w:insideH w:val="single" w:sz="4" w:space="0" w:color="FFFFFF" w:themeColor="background1"/>
      </w:tblBorders>
    </w:tblPr>
    <w:tcPr>
      <w:shd w:val="clear" w:color="auto" w:fill="CCCCCC" w:themeFill="text1" w:themeFillTint="33"/>
      <w:tcMar>
        <w:top w:w="57" w:type="dxa"/>
        <w:left w:w="57" w:type="dxa"/>
        <w:bottom w:w="57" w:type="dxa"/>
        <w:right w:w="57" w:type="dxa"/>
      </w:tcMar>
    </w:tcPr>
    <w:tblStylePr w:type="firstRow">
      <w:rPr>
        <w:rFonts w:asciiTheme="majorHAnsi" w:hAnsiTheme="majorHAnsi"/>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FE4277"/>
    <w:rPr>
      <w:rFonts w:eastAsia="MS Mincho"/>
      <w:color w:val="000000" w:themeColor="text1"/>
      <w:lang w:val="en-GB" w:eastAsia="en-GB"/>
    </w:rPr>
    <w:tblPr>
      <w:tblStyleRowBandSize w:val="1"/>
      <w:tblStyleColBandSize w:val="1"/>
      <w:tblBorders>
        <w:insideH w:val="single" w:sz="4" w:space="0" w:color="FFFFFF" w:themeColor="background1"/>
      </w:tblBorders>
    </w:tblPr>
    <w:tcPr>
      <w:shd w:val="clear" w:color="auto" w:fill="FFF5CB" w:themeFill="accent1" w:themeFillTint="33"/>
      <w:tcMar>
        <w:top w:w="57" w:type="dxa"/>
        <w:left w:w="57" w:type="dxa"/>
        <w:bottom w:w="57" w:type="dxa"/>
        <w:right w:w="57" w:type="dxa"/>
      </w:tcMar>
    </w:tcPr>
    <w:tblStylePr w:type="firstRow">
      <w:rPr>
        <w:rFonts w:asciiTheme="majorHAnsi" w:hAnsiTheme="majorHAnsi"/>
        <w:b/>
        <w:bCs/>
      </w:rPr>
      <w:tblPr/>
      <w:tcPr>
        <w:shd w:val="clear" w:color="auto" w:fill="FFEC98" w:themeFill="accent1" w:themeFillTint="66"/>
      </w:tcPr>
    </w:tblStylePr>
    <w:tblStylePr w:type="lastRow">
      <w:rPr>
        <w:b/>
        <w:bCs/>
        <w:color w:val="000000" w:themeColor="text1"/>
      </w:rPr>
      <w:tblPr/>
      <w:tcPr>
        <w:shd w:val="clear" w:color="auto" w:fill="FFEC98" w:themeFill="accent1" w:themeFillTint="66"/>
      </w:tcPr>
    </w:tblStylePr>
    <w:tblStylePr w:type="firstCol">
      <w:rPr>
        <w:color w:val="FFFFFF" w:themeColor="background1"/>
      </w:rPr>
      <w:tblPr/>
      <w:tcPr>
        <w:shd w:val="clear" w:color="auto" w:fill="BE9B00" w:themeFill="accent1" w:themeFillShade="BF"/>
      </w:tcPr>
    </w:tblStylePr>
    <w:tblStylePr w:type="lastCol">
      <w:rPr>
        <w:color w:val="FFFFFF" w:themeColor="background1"/>
      </w:rPr>
      <w:tblPr/>
      <w:tcPr>
        <w:shd w:val="clear" w:color="auto" w:fill="BE9B00" w:themeFill="accent1" w:themeFillShade="BF"/>
      </w:tcPr>
    </w:tblStylePr>
    <w:tblStylePr w:type="band1Vert">
      <w:tblPr/>
      <w:tcPr>
        <w:shd w:val="clear" w:color="auto" w:fill="FFE77F" w:themeFill="accent1" w:themeFillTint="7F"/>
      </w:tcPr>
    </w:tblStylePr>
    <w:tblStylePr w:type="band1Horz">
      <w:tblPr/>
      <w:tcPr>
        <w:shd w:val="clear" w:color="auto" w:fill="FFE77F" w:themeFill="accent1" w:themeFillTint="7F"/>
      </w:tcPr>
    </w:tblStylePr>
  </w:style>
  <w:style w:type="table" w:styleId="ColorfulGrid-Accent2">
    <w:name w:val="Colorful Grid Accent 2"/>
    <w:basedOn w:val="TableNormal"/>
    <w:uiPriority w:val="73"/>
    <w:rsid w:val="00FE4277"/>
    <w:rPr>
      <w:rFonts w:eastAsia="MS Mincho"/>
      <w:color w:val="000000" w:themeColor="text1"/>
      <w:lang w:val="en-GB" w:eastAsia="en-GB"/>
    </w:rPr>
    <w:tblPr>
      <w:tblStyleRowBandSize w:val="1"/>
      <w:tblStyleColBandSize w:val="1"/>
      <w:tblBorders>
        <w:insideH w:val="single" w:sz="4" w:space="0" w:color="FFFFFF" w:themeColor="background1"/>
      </w:tblBorders>
    </w:tblPr>
    <w:tcPr>
      <w:shd w:val="clear" w:color="auto" w:fill="EBCED4" w:themeFill="accent2" w:themeFillTint="33"/>
      <w:tcMar>
        <w:top w:w="57" w:type="dxa"/>
        <w:left w:w="57" w:type="dxa"/>
        <w:bottom w:w="57" w:type="dxa"/>
        <w:right w:w="57" w:type="dxa"/>
      </w:tcMar>
    </w:tcPr>
    <w:tblStylePr w:type="firstRow">
      <w:rPr>
        <w:rFonts w:asciiTheme="majorHAnsi" w:hAnsiTheme="majorHAnsi"/>
        <w:b/>
        <w:bCs/>
      </w:rPr>
      <w:tblPr/>
      <w:tcPr>
        <w:shd w:val="clear" w:color="auto" w:fill="D79DAA" w:themeFill="accent2" w:themeFillTint="66"/>
      </w:tcPr>
    </w:tblStylePr>
    <w:tblStylePr w:type="lastRow">
      <w:rPr>
        <w:b/>
        <w:bCs/>
        <w:color w:val="000000" w:themeColor="text1"/>
      </w:rPr>
      <w:tblPr/>
      <w:tcPr>
        <w:shd w:val="clear" w:color="auto" w:fill="D79DAA" w:themeFill="accent2" w:themeFillTint="66"/>
      </w:tcPr>
    </w:tblStylePr>
    <w:tblStylePr w:type="firstCol">
      <w:rPr>
        <w:color w:val="FFFFFF" w:themeColor="background1"/>
      </w:rPr>
      <w:tblPr/>
      <w:tcPr>
        <w:shd w:val="clear" w:color="auto" w:fill="582430" w:themeFill="accent2" w:themeFillShade="BF"/>
      </w:tcPr>
    </w:tblStylePr>
    <w:tblStylePr w:type="lastCol">
      <w:rPr>
        <w:color w:val="FFFFFF" w:themeColor="background1"/>
      </w:rPr>
      <w:tblPr/>
      <w:tcPr>
        <w:shd w:val="clear" w:color="auto" w:fill="582430" w:themeFill="accent2" w:themeFillShade="BF"/>
      </w:tcPr>
    </w:tblStylePr>
    <w:tblStylePr w:type="band1Vert">
      <w:tblPr/>
      <w:tcPr>
        <w:shd w:val="clear" w:color="auto" w:fill="CD8696" w:themeFill="accent2" w:themeFillTint="7F"/>
      </w:tcPr>
    </w:tblStylePr>
    <w:tblStylePr w:type="band1Horz">
      <w:tblPr/>
      <w:tcPr>
        <w:shd w:val="clear" w:color="auto" w:fill="CD8696" w:themeFill="accent2" w:themeFillTint="7F"/>
      </w:tcPr>
    </w:tblStylePr>
  </w:style>
  <w:style w:type="table" w:styleId="ColorfulGrid-Accent3">
    <w:name w:val="Colorful Grid Accent 3"/>
    <w:basedOn w:val="TableNormal"/>
    <w:uiPriority w:val="73"/>
    <w:rsid w:val="00FE4277"/>
    <w:rPr>
      <w:rFonts w:eastAsia="MS Mincho"/>
      <w:color w:val="000000" w:themeColor="text1"/>
      <w:lang w:val="en-GB" w:eastAsia="en-GB"/>
    </w:rPr>
    <w:tblPr>
      <w:tblStyleRowBandSize w:val="1"/>
      <w:tblStyleColBandSize w:val="1"/>
      <w:tblBorders>
        <w:insideH w:val="single" w:sz="4" w:space="0" w:color="FFFFFF" w:themeColor="background1"/>
      </w:tblBorders>
    </w:tblPr>
    <w:tcPr>
      <w:shd w:val="clear" w:color="auto" w:fill="C4EEFF" w:themeFill="accent3" w:themeFillTint="33"/>
      <w:tcMar>
        <w:top w:w="57" w:type="dxa"/>
        <w:left w:w="57" w:type="dxa"/>
        <w:bottom w:w="57" w:type="dxa"/>
        <w:right w:w="57" w:type="dxa"/>
      </w:tcMar>
    </w:tcPr>
    <w:tblStylePr w:type="firstRow">
      <w:rPr>
        <w:rFonts w:asciiTheme="majorHAnsi" w:hAnsiTheme="majorHAnsi"/>
        <w:b/>
        <w:bCs/>
      </w:rPr>
      <w:tblPr/>
      <w:tcPr>
        <w:shd w:val="clear" w:color="auto" w:fill="8ADEFF" w:themeFill="accent3" w:themeFillTint="66"/>
      </w:tcPr>
    </w:tblStylePr>
    <w:tblStylePr w:type="lastRow">
      <w:rPr>
        <w:b/>
        <w:bCs/>
        <w:color w:val="000000" w:themeColor="text1"/>
      </w:rPr>
      <w:tblPr/>
      <w:tcPr>
        <w:shd w:val="clear" w:color="auto" w:fill="8ADEFF" w:themeFill="accent3" w:themeFillTint="66"/>
      </w:tcPr>
    </w:tblStylePr>
    <w:tblStylePr w:type="firstCol">
      <w:rPr>
        <w:color w:val="FFFFFF" w:themeColor="background1"/>
      </w:rPr>
      <w:tblPr/>
      <w:tcPr>
        <w:shd w:val="clear" w:color="auto" w:fill="0076A3" w:themeFill="accent3" w:themeFillShade="BF"/>
      </w:tcPr>
    </w:tblStylePr>
    <w:tblStylePr w:type="lastCol">
      <w:rPr>
        <w:color w:val="FFFFFF" w:themeColor="background1"/>
      </w:rPr>
      <w:tblPr/>
      <w:tcPr>
        <w:shd w:val="clear" w:color="auto" w:fill="0076A3" w:themeFill="accent3" w:themeFillShade="BF"/>
      </w:tcPr>
    </w:tblStylePr>
    <w:tblStylePr w:type="band1Vert">
      <w:tblPr/>
      <w:tcPr>
        <w:shd w:val="clear" w:color="auto" w:fill="6DD7FF" w:themeFill="accent3" w:themeFillTint="7F"/>
      </w:tcPr>
    </w:tblStylePr>
    <w:tblStylePr w:type="band1Horz">
      <w:tblPr/>
      <w:tcPr>
        <w:shd w:val="clear" w:color="auto" w:fill="6DD7FF" w:themeFill="accent3" w:themeFillTint="7F"/>
      </w:tcPr>
    </w:tblStylePr>
  </w:style>
  <w:style w:type="table" w:styleId="ColorfulGrid-Accent4">
    <w:name w:val="Colorful Grid Accent 4"/>
    <w:basedOn w:val="TableNormal"/>
    <w:uiPriority w:val="73"/>
    <w:rsid w:val="00FE4277"/>
    <w:rPr>
      <w:rFonts w:eastAsia="MS Mincho"/>
      <w:color w:val="000000" w:themeColor="text1"/>
      <w:lang w:val="en-GB" w:eastAsia="en-GB"/>
    </w:rPr>
    <w:tblPr>
      <w:tblStyleRowBandSize w:val="1"/>
      <w:tblStyleColBandSize w:val="1"/>
      <w:tblBorders>
        <w:insideH w:val="single" w:sz="4" w:space="0" w:color="FFFFFF" w:themeColor="background1"/>
      </w:tblBorders>
    </w:tblPr>
    <w:tcPr>
      <w:shd w:val="clear" w:color="auto" w:fill="F7F6F6" w:themeFill="accent4" w:themeFillTint="33"/>
      <w:tcMar>
        <w:top w:w="57" w:type="dxa"/>
        <w:left w:w="57" w:type="dxa"/>
        <w:bottom w:w="57" w:type="dxa"/>
        <w:right w:w="57" w:type="dxa"/>
      </w:tcMar>
    </w:tcPr>
    <w:tblStylePr w:type="firstRow">
      <w:rPr>
        <w:rFonts w:asciiTheme="majorHAnsi" w:hAnsiTheme="majorHAnsi"/>
        <w:b/>
        <w:bCs/>
      </w:rPr>
      <w:tblPr/>
      <w:tcPr>
        <w:shd w:val="clear" w:color="auto" w:fill="EFEEED" w:themeFill="accent4" w:themeFillTint="66"/>
      </w:tcPr>
    </w:tblStylePr>
    <w:tblStylePr w:type="lastRow">
      <w:rPr>
        <w:b/>
        <w:bCs/>
        <w:color w:val="000000" w:themeColor="text1"/>
      </w:rPr>
      <w:tblPr/>
      <w:tcPr>
        <w:shd w:val="clear" w:color="auto" w:fill="EFEEED" w:themeFill="accent4" w:themeFillTint="66"/>
      </w:tcPr>
    </w:tblStylePr>
    <w:tblStylePr w:type="firstCol">
      <w:rPr>
        <w:color w:val="FFFFFF" w:themeColor="background1"/>
      </w:rPr>
      <w:tblPr/>
      <w:tcPr>
        <w:shd w:val="clear" w:color="auto" w:fill="A49D9B" w:themeFill="accent4" w:themeFillShade="BF"/>
      </w:tcPr>
    </w:tblStylePr>
    <w:tblStylePr w:type="lastCol">
      <w:rPr>
        <w:color w:val="FFFFFF" w:themeColor="background1"/>
      </w:rPr>
      <w:tblPr/>
      <w:tcPr>
        <w:shd w:val="clear" w:color="auto" w:fill="A49D9B" w:themeFill="accent4" w:themeFillShade="BF"/>
      </w:tcPr>
    </w:tblStylePr>
    <w:tblStylePr w:type="band1Vert">
      <w:tblPr/>
      <w:tcPr>
        <w:shd w:val="clear" w:color="auto" w:fill="EBE9E9" w:themeFill="accent4" w:themeFillTint="7F"/>
      </w:tcPr>
    </w:tblStylePr>
    <w:tblStylePr w:type="band1Horz">
      <w:tblPr/>
      <w:tcPr>
        <w:shd w:val="clear" w:color="auto" w:fill="EBE9E9" w:themeFill="accent4" w:themeFillTint="7F"/>
      </w:tcPr>
    </w:tblStylePr>
  </w:style>
  <w:style w:type="table" w:styleId="ColorfulGrid-Accent5">
    <w:name w:val="Colorful Grid Accent 5"/>
    <w:basedOn w:val="TableNormal"/>
    <w:uiPriority w:val="73"/>
    <w:rsid w:val="00FE4277"/>
    <w:rPr>
      <w:rFonts w:eastAsia="MS Mincho"/>
      <w:color w:val="000000" w:themeColor="text1"/>
      <w:lang w:val="en-GB" w:eastAsia="en-GB"/>
    </w:rPr>
    <w:tblPr>
      <w:tblStyleRowBandSize w:val="1"/>
      <w:tblStyleColBandSize w:val="1"/>
      <w:tblBorders>
        <w:insideH w:val="single" w:sz="4" w:space="0" w:color="FFFFFF" w:themeColor="background1"/>
      </w:tblBorders>
    </w:tblPr>
    <w:tcPr>
      <w:shd w:val="clear" w:color="auto" w:fill="EDE3E5" w:themeFill="accent5" w:themeFillTint="33"/>
      <w:tcMar>
        <w:top w:w="57" w:type="dxa"/>
        <w:left w:w="57" w:type="dxa"/>
        <w:bottom w:w="57" w:type="dxa"/>
        <w:right w:w="57" w:type="dxa"/>
      </w:tcMar>
    </w:tcPr>
    <w:tblStylePr w:type="firstRow">
      <w:rPr>
        <w:rFonts w:asciiTheme="majorHAnsi" w:hAnsiTheme="majorHAnsi"/>
        <w:b/>
        <w:bCs/>
      </w:rPr>
      <w:tblPr/>
      <w:tcPr>
        <w:shd w:val="clear" w:color="auto" w:fill="DBC8CC" w:themeFill="accent5" w:themeFillTint="66"/>
      </w:tcPr>
    </w:tblStylePr>
    <w:tblStylePr w:type="lastRow">
      <w:rPr>
        <w:b/>
        <w:bCs/>
        <w:color w:val="000000" w:themeColor="text1"/>
      </w:rPr>
      <w:tblPr/>
      <w:tcPr>
        <w:shd w:val="clear" w:color="auto" w:fill="DBC8CC" w:themeFill="accent5" w:themeFillTint="66"/>
      </w:tcPr>
    </w:tblStylePr>
    <w:tblStylePr w:type="firstCol">
      <w:rPr>
        <w:color w:val="FFFFFF" w:themeColor="background1"/>
      </w:rPr>
      <w:tblPr/>
      <w:tcPr>
        <w:shd w:val="clear" w:color="auto" w:fill="7F545E" w:themeFill="accent5" w:themeFillShade="BF"/>
      </w:tcPr>
    </w:tblStylePr>
    <w:tblStylePr w:type="lastCol">
      <w:rPr>
        <w:color w:val="FFFFFF" w:themeColor="background1"/>
      </w:rPr>
      <w:tblPr/>
      <w:tcPr>
        <w:shd w:val="clear" w:color="auto" w:fill="7F545E" w:themeFill="accent5" w:themeFillShade="BF"/>
      </w:tcPr>
    </w:tblStylePr>
    <w:tblStylePr w:type="band1Vert">
      <w:tblPr/>
      <w:tcPr>
        <w:shd w:val="clear" w:color="auto" w:fill="D2BBC0" w:themeFill="accent5" w:themeFillTint="7F"/>
      </w:tcPr>
    </w:tblStylePr>
    <w:tblStylePr w:type="band1Horz">
      <w:tblPr/>
      <w:tcPr>
        <w:shd w:val="clear" w:color="auto" w:fill="D2BBC0" w:themeFill="accent5" w:themeFillTint="7F"/>
      </w:tcPr>
    </w:tblStylePr>
  </w:style>
  <w:style w:type="table" w:styleId="ColorfulGrid-Accent6">
    <w:name w:val="Colorful Grid Accent 6"/>
    <w:basedOn w:val="TableNormal"/>
    <w:uiPriority w:val="73"/>
    <w:rsid w:val="00FE4277"/>
    <w:rPr>
      <w:rFonts w:eastAsia="MS Mincho"/>
      <w:color w:val="000000" w:themeColor="text1"/>
      <w:lang w:val="en-GB" w:eastAsia="en-GB"/>
    </w:rPr>
    <w:tblPr>
      <w:tblStyleRowBandSize w:val="1"/>
      <w:tblStyleColBandSize w:val="1"/>
      <w:tblBorders>
        <w:insideH w:val="single" w:sz="4" w:space="0" w:color="FFFFFF" w:themeColor="background1"/>
      </w:tblBorders>
    </w:tblPr>
    <w:tcPr>
      <w:shd w:val="clear" w:color="auto" w:fill="DDF2FA" w:themeFill="accent6" w:themeFillTint="33"/>
      <w:tcMar>
        <w:top w:w="57" w:type="dxa"/>
        <w:left w:w="57" w:type="dxa"/>
        <w:bottom w:w="57" w:type="dxa"/>
        <w:right w:w="57" w:type="dxa"/>
      </w:tcMar>
    </w:tcPr>
    <w:tblStylePr w:type="firstRow">
      <w:rPr>
        <w:rFonts w:asciiTheme="majorHAnsi" w:hAnsiTheme="majorHAnsi"/>
        <w:b/>
        <w:bCs/>
      </w:rPr>
      <w:tblPr/>
      <w:tcPr>
        <w:shd w:val="clear" w:color="auto" w:fill="BBE5F5" w:themeFill="accent6" w:themeFillTint="66"/>
      </w:tcPr>
    </w:tblStylePr>
    <w:tblStylePr w:type="lastRow">
      <w:rPr>
        <w:b/>
        <w:bCs/>
        <w:color w:val="000000" w:themeColor="text1"/>
      </w:rPr>
      <w:tblPr/>
      <w:tcPr>
        <w:shd w:val="clear" w:color="auto" w:fill="BBE5F5" w:themeFill="accent6" w:themeFillTint="66"/>
      </w:tcPr>
    </w:tblStylePr>
    <w:tblStylePr w:type="firstCol">
      <w:rPr>
        <w:color w:val="FFFFFF" w:themeColor="background1"/>
      </w:rPr>
      <w:tblPr/>
      <w:tcPr>
        <w:shd w:val="clear" w:color="auto" w:fill="1D9FD0" w:themeFill="accent6" w:themeFillShade="BF"/>
      </w:tcPr>
    </w:tblStylePr>
    <w:tblStylePr w:type="lastCol">
      <w:rPr>
        <w:color w:val="FFFFFF" w:themeColor="background1"/>
      </w:rPr>
      <w:tblPr/>
      <w:tcPr>
        <w:shd w:val="clear" w:color="auto" w:fill="1D9FD0" w:themeFill="accent6" w:themeFillShade="BF"/>
      </w:tcPr>
    </w:tblStylePr>
    <w:tblStylePr w:type="band1Vert">
      <w:tblPr/>
      <w:tcPr>
        <w:shd w:val="clear" w:color="auto" w:fill="ABDFF3" w:themeFill="accent6" w:themeFillTint="7F"/>
      </w:tcPr>
    </w:tblStylePr>
    <w:tblStylePr w:type="band1Horz">
      <w:tblPr/>
      <w:tcPr>
        <w:shd w:val="clear" w:color="auto" w:fill="ABDFF3" w:themeFill="accent6" w:themeFillTint="7F"/>
      </w:tcPr>
    </w:tblStylePr>
  </w:style>
  <w:style w:type="table" w:styleId="ColorfulList">
    <w:name w:val="Colorful List"/>
    <w:basedOn w:val="TableNormal"/>
    <w:uiPriority w:val="72"/>
    <w:rsid w:val="00FE4277"/>
    <w:rPr>
      <w:rFonts w:eastAsia="MS Mincho"/>
      <w:color w:val="000000" w:themeColor="text1"/>
      <w:lang w:val="en-GB" w:eastAsia="en-GB"/>
    </w:rPr>
    <w:tblPr>
      <w:tblStyleRowBandSize w:val="1"/>
      <w:tblStyleColBandSize w:val="1"/>
    </w:tblPr>
    <w:tcPr>
      <w:shd w:val="clear" w:color="auto" w:fill="E6E6E6" w:themeFill="text1" w:themeFillTint="19"/>
      <w:tcMar>
        <w:top w:w="57" w:type="dxa"/>
        <w:left w:w="57" w:type="dxa"/>
        <w:bottom w:w="57" w:type="dxa"/>
        <w:right w:w="57" w:type="dxa"/>
      </w:tcMar>
    </w:tcPr>
    <w:tblStylePr w:type="firstRow">
      <w:rPr>
        <w:rFonts w:asciiTheme="majorHAnsi" w:hAnsiTheme="majorHAnsi"/>
        <w:b/>
        <w:bCs/>
        <w:color w:val="FFFFFF" w:themeColor="background1"/>
      </w:rPr>
      <w:tblPr/>
      <w:tcPr>
        <w:tcBorders>
          <w:bottom w:val="single" w:sz="12" w:space="0" w:color="FFFFFF" w:themeColor="background1"/>
        </w:tcBorders>
        <w:shd w:val="clear" w:color="auto" w:fill="5F2733" w:themeFill="accent2" w:themeFillShade="CC"/>
      </w:tcPr>
    </w:tblStylePr>
    <w:tblStylePr w:type="lastRow">
      <w:rPr>
        <w:b/>
        <w:bCs/>
        <w:color w:val="5F2733"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FE4277"/>
    <w:rPr>
      <w:rFonts w:eastAsia="MS Mincho"/>
      <w:color w:val="000000" w:themeColor="text1"/>
      <w:lang w:val="en-GB" w:eastAsia="en-GB"/>
    </w:rPr>
    <w:tblPr>
      <w:tblStyleRowBandSize w:val="1"/>
      <w:tblStyleColBandSize w:val="1"/>
    </w:tblPr>
    <w:tcPr>
      <w:shd w:val="clear" w:color="auto" w:fill="FFFAE5" w:themeFill="accent1" w:themeFillTint="19"/>
      <w:tcMar>
        <w:top w:w="57" w:type="dxa"/>
        <w:left w:w="57" w:type="dxa"/>
        <w:bottom w:w="57" w:type="dxa"/>
        <w:right w:w="57" w:type="dxa"/>
      </w:tcMar>
    </w:tcPr>
    <w:tblStylePr w:type="firstRow">
      <w:rPr>
        <w:rFonts w:asciiTheme="majorHAnsi" w:hAnsiTheme="majorHAnsi"/>
        <w:b/>
        <w:bCs/>
        <w:color w:val="FFFFFF" w:themeColor="background1"/>
      </w:rPr>
      <w:tblPr/>
      <w:tcPr>
        <w:tcBorders>
          <w:bottom w:val="single" w:sz="12" w:space="0" w:color="FFFFFF" w:themeColor="background1"/>
        </w:tcBorders>
        <w:shd w:val="clear" w:color="auto" w:fill="5F2733" w:themeFill="accent2" w:themeFillShade="CC"/>
      </w:tcPr>
    </w:tblStylePr>
    <w:tblStylePr w:type="lastRow">
      <w:rPr>
        <w:b/>
        <w:bCs/>
        <w:color w:val="5F2733"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F3BF" w:themeFill="accent1" w:themeFillTint="3F"/>
      </w:tcPr>
    </w:tblStylePr>
    <w:tblStylePr w:type="band1Horz">
      <w:tblPr/>
      <w:tcPr>
        <w:shd w:val="clear" w:color="auto" w:fill="FFF5CB" w:themeFill="accent1" w:themeFillTint="33"/>
      </w:tcPr>
    </w:tblStylePr>
  </w:style>
  <w:style w:type="table" w:styleId="ColorfulList-Accent2">
    <w:name w:val="Colorful List Accent 2"/>
    <w:basedOn w:val="TableNormal"/>
    <w:uiPriority w:val="72"/>
    <w:rsid w:val="00FE4277"/>
    <w:rPr>
      <w:rFonts w:eastAsia="MS Mincho"/>
      <w:color w:val="000000" w:themeColor="text1"/>
      <w:lang w:val="en-GB" w:eastAsia="en-GB"/>
    </w:rPr>
    <w:tblPr>
      <w:tblStyleRowBandSize w:val="1"/>
      <w:tblStyleColBandSize w:val="1"/>
    </w:tblPr>
    <w:tcPr>
      <w:shd w:val="clear" w:color="auto" w:fill="F5E7EA" w:themeFill="accent2" w:themeFillTint="19"/>
      <w:tcMar>
        <w:top w:w="57" w:type="dxa"/>
        <w:left w:w="57" w:type="dxa"/>
        <w:bottom w:w="57" w:type="dxa"/>
        <w:right w:w="57" w:type="dxa"/>
      </w:tcMar>
    </w:tcPr>
    <w:tblStylePr w:type="firstRow">
      <w:rPr>
        <w:rFonts w:asciiTheme="majorHAnsi" w:hAnsiTheme="majorHAnsi"/>
        <w:b/>
        <w:bCs/>
        <w:color w:val="FFFFFF" w:themeColor="background1"/>
      </w:rPr>
      <w:tblPr/>
      <w:tcPr>
        <w:tcBorders>
          <w:bottom w:val="single" w:sz="12" w:space="0" w:color="FFFFFF" w:themeColor="background1"/>
        </w:tcBorders>
        <w:shd w:val="clear" w:color="auto" w:fill="5F2733" w:themeFill="accent2" w:themeFillShade="CC"/>
      </w:tcPr>
    </w:tblStylePr>
    <w:tblStylePr w:type="lastRow">
      <w:rPr>
        <w:b/>
        <w:bCs/>
        <w:color w:val="5F2733"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C3CB" w:themeFill="accent2" w:themeFillTint="3F"/>
      </w:tcPr>
    </w:tblStylePr>
    <w:tblStylePr w:type="band1Horz">
      <w:tblPr/>
      <w:tcPr>
        <w:shd w:val="clear" w:color="auto" w:fill="EBCED4" w:themeFill="accent2" w:themeFillTint="33"/>
      </w:tcPr>
    </w:tblStylePr>
  </w:style>
  <w:style w:type="table" w:styleId="ColorfulList-Accent3">
    <w:name w:val="Colorful List Accent 3"/>
    <w:basedOn w:val="TableNormal"/>
    <w:uiPriority w:val="72"/>
    <w:rsid w:val="00FE4277"/>
    <w:rPr>
      <w:rFonts w:eastAsia="MS Mincho"/>
      <w:color w:val="000000" w:themeColor="text1"/>
      <w:lang w:val="en-GB" w:eastAsia="en-GB"/>
    </w:rPr>
    <w:tblPr>
      <w:tblStyleRowBandSize w:val="1"/>
      <w:tblStyleColBandSize w:val="1"/>
    </w:tblPr>
    <w:tcPr>
      <w:shd w:val="clear" w:color="auto" w:fill="E2F7FF" w:themeFill="accent3" w:themeFillTint="19"/>
      <w:tcMar>
        <w:top w:w="57" w:type="dxa"/>
        <w:left w:w="57" w:type="dxa"/>
        <w:bottom w:w="57" w:type="dxa"/>
        <w:right w:w="57" w:type="dxa"/>
      </w:tcMar>
    </w:tcPr>
    <w:tblStylePr w:type="firstRow">
      <w:rPr>
        <w:rFonts w:asciiTheme="majorHAnsi" w:hAnsiTheme="majorHAnsi"/>
        <w:b/>
        <w:bCs/>
        <w:color w:val="FFFFFF" w:themeColor="background1"/>
      </w:rPr>
      <w:tblPr/>
      <w:tcPr>
        <w:tcBorders>
          <w:bottom w:val="single" w:sz="12" w:space="0" w:color="FFFFFF" w:themeColor="background1"/>
        </w:tcBorders>
        <w:shd w:val="clear" w:color="auto" w:fill="AFA9A7" w:themeFill="accent4" w:themeFillShade="CC"/>
      </w:tcPr>
    </w:tblStylePr>
    <w:tblStylePr w:type="lastRow">
      <w:rPr>
        <w:b/>
        <w:bCs/>
        <w:color w:val="AFA9A7"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6EBFF" w:themeFill="accent3" w:themeFillTint="3F"/>
      </w:tcPr>
    </w:tblStylePr>
    <w:tblStylePr w:type="band1Horz">
      <w:tblPr/>
      <w:tcPr>
        <w:shd w:val="clear" w:color="auto" w:fill="C4EEFF" w:themeFill="accent3" w:themeFillTint="33"/>
      </w:tcPr>
    </w:tblStylePr>
  </w:style>
  <w:style w:type="table" w:styleId="ColorfulList-Accent4">
    <w:name w:val="Colorful List Accent 4"/>
    <w:basedOn w:val="TableNormal"/>
    <w:uiPriority w:val="72"/>
    <w:rsid w:val="00FE4277"/>
    <w:rPr>
      <w:rFonts w:eastAsia="MS Mincho"/>
      <w:color w:val="000000" w:themeColor="text1"/>
      <w:lang w:val="en-GB" w:eastAsia="en-GB"/>
    </w:rPr>
    <w:tblPr>
      <w:tblStyleRowBandSize w:val="1"/>
      <w:tblStyleColBandSize w:val="1"/>
    </w:tblPr>
    <w:tcPr>
      <w:shd w:val="clear" w:color="auto" w:fill="FBFAFA" w:themeFill="accent4" w:themeFillTint="19"/>
      <w:tcMar>
        <w:top w:w="57" w:type="dxa"/>
        <w:left w:w="57" w:type="dxa"/>
        <w:bottom w:w="57" w:type="dxa"/>
        <w:right w:w="57" w:type="dxa"/>
      </w:tcMar>
    </w:tcPr>
    <w:tblStylePr w:type="firstRow">
      <w:rPr>
        <w:rFonts w:asciiTheme="majorHAnsi" w:hAnsiTheme="majorHAnsi"/>
        <w:b/>
        <w:bCs/>
        <w:color w:val="FFFFFF" w:themeColor="background1"/>
      </w:rPr>
      <w:tblPr/>
      <w:tcPr>
        <w:tcBorders>
          <w:bottom w:val="single" w:sz="12" w:space="0" w:color="FFFFFF" w:themeColor="background1"/>
        </w:tcBorders>
        <w:shd w:val="clear" w:color="auto" w:fill="007EAE" w:themeFill="accent3" w:themeFillShade="CC"/>
      </w:tcPr>
    </w:tblStylePr>
    <w:tblStylePr w:type="lastRow">
      <w:rPr>
        <w:b/>
        <w:bCs/>
        <w:color w:val="007EAE"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5F4F4" w:themeFill="accent4" w:themeFillTint="3F"/>
      </w:tcPr>
    </w:tblStylePr>
    <w:tblStylePr w:type="band1Horz">
      <w:tblPr/>
      <w:tcPr>
        <w:shd w:val="clear" w:color="auto" w:fill="F7F6F6" w:themeFill="accent4" w:themeFillTint="33"/>
      </w:tcPr>
    </w:tblStylePr>
  </w:style>
  <w:style w:type="table" w:styleId="ColorfulList-Accent5">
    <w:name w:val="Colorful List Accent 5"/>
    <w:basedOn w:val="TableNormal"/>
    <w:uiPriority w:val="72"/>
    <w:rsid w:val="00FE4277"/>
    <w:rPr>
      <w:rFonts w:eastAsia="MS Mincho"/>
      <w:color w:val="000000" w:themeColor="text1"/>
      <w:lang w:val="en-GB" w:eastAsia="en-GB"/>
    </w:rPr>
    <w:tblPr>
      <w:tblStyleRowBandSize w:val="1"/>
      <w:tblStyleColBandSize w:val="1"/>
    </w:tblPr>
    <w:tcPr>
      <w:shd w:val="clear" w:color="auto" w:fill="F6F1F2" w:themeFill="accent5" w:themeFillTint="19"/>
      <w:tcMar>
        <w:top w:w="57" w:type="dxa"/>
        <w:left w:w="57" w:type="dxa"/>
        <w:bottom w:w="57" w:type="dxa"/>
        <w:right w:w="57" w:type="dxa"/>
      </w:tcMar>
    </w:tcPr>
    <w:tblStylePr w:type="firstRow">
      <w:rPr>
        <w:rFonts w:asciiTheme="majorHAnsi" w:hAnsiTheme="majorHAnsi"/>
        <w:b/>
        <w:bCs/>
        <w:color w:val="FFFFFF" w:themeColor="background1"/>
      </w:rPr>
      <w:tblPr/>
      <w:tcPr>
        <w:tcBorders>
          <w:bottom w:val="single" w:sz="12" w:space="0" w:color="FFFFFF" w:themeColor="background1"/>
        </w:tcBorders>
        <w:shd w:val="clear" w:color="auto" w:fill="1FAADE" w:themeFill="accent6" w:themeFillShade="CC"/>
      </w:tcPr>
    </w:tblStylePr>
    <w:tblStylePr w:type="lastRow">
      <w:rPr>
        <w:b/>
        <w:bCs/>
        <w:color w:val="1FAADE"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DDDF" w:themeFill="accent5" w:themeFillTint="3F"/>
      </w:tcPr>
    </w:tblStylePr>
    <w:tblStylePr w:type="band1Horz">
      <w:tblPr/>
      <w:tcPr>
        <w:shd w:val="clear" w:color="auto" w:fill="EDE3E5" w:themeFill="accent5" w:themeFillTint="33"/>
      </w:tcPr>
    </w:tblStylePr>
  </w:style>
  <w:style w:type="table" w:styleId="ColorfulList-Accent6">
    <w:name w:val="Colorful List Accent 6"/>
    <w:basedOn w:val="TableNormal"/>
    <w:uiPriority w:val="72"/>
    <w:rsid w:val="00FE4277"/>
    <w:rPr>
      <w:rFonts w:eastAsia="MS Mincho"/>
      <w:color w:val="000000" w:themeColor="text1"/>
      <w:lang w:val="en-GB" w:eastAsia="en-GB"/>
    </w:rPr>
    <w:tblPr>
      <w:tblStyleRowBandSize w:val="1"/>
      <w:tblStyleColBandSize w:val="1"/>
    </w:tblPr>
    <w:tcPr>
      <w:shd w:val="clear" w:color="auto" w:fill="EEF8FC" w:themeFill="accent6" w:themeFillTint="19"/>
      <w:tcMar>
        <w:top w:w="57" w:type="dxa"/>
        <w:left w:w="57" w:type="dxa"/>
        <w:bottom w:w="57" w:type="dxa"/>
        <w:right w:w="57" w:type="dxa"/>
      </w:tcMar>
    </w:tcPr>
    <w:tblStylePr w:type="firstRow">
      <w:rPr>
        <w:rFonts w:asciiTheme="majorHAnsi" w:hAnsiTheme="majorHAnsi"/>
        <w:b/>
        <w:bCs/>
        <w:color w:val="FFFFFF" w:themeColor="background1"/>
      </w:rPr>
      <w:tblPr/>
      <w:tcPr>
        <w:tcBorders>
          <w:bottom w:val="single" w:sz="12" w:space="0" w:color="FFFFFF" w:themeColor="background1"/>
        </w:tcBorders>
        <w:shd w:val="clear" w:color="auto" w:fill="885A65" w:themeFill="accent5" w:themeFillShade="CC"/>
      </w:tcPr>
    </w:tblStylePr>
    <w:tblStylePr w:type="lastRow">
      <w:rPr>
        <w:b/>
        <w:bCs/>
        <w:color w:val="885A6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EFF9" w:themeFill="accent6" w:themeFillTint="3F"/>
      </w:tcPr>
    </w:tblStylePr>
    <w:tblStylePr w:type="band1Horz">
      <w:tblPr/>
      <w:tcPr>
        <w:shd w:val="clear" w:color="auto" w:fill="DDF2FA" w:themeFill="accent6" w:themeFillTint="33"/>
      </w:tcPr>
    </w:tblStylePr>
  </w:style>
  <w:style w:type="table" w:styleId="ColorfulShading">
    <w:name w:val="Colorful Shading"/>
    <w:basedOn w:val="TableNormal"/>
    <w:uiPriority w:val="71"/>
    <w:rsid w:val="00FE4277"/>
    <w:rPr>
      <w:rFonts w:eastAsia="MS Mincho"/>
      <w:color w:val="000000" w:themeColor="text1"/>
      <w:lang w:val="en-GB" w:eastAsia="en-GB"/>
    </w:rPr>
    <w:tblPr>
      <w:tblStyleRowBandSize w:val="1"/>
      <w:tblStyleColBandSize w:val="1"/>
      <w:tblBorders>
        <w:top w:val="single" w:sz="24" w:space="0" w:color="773141"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Mar>
        <w:top w:w="57" w:type="dxa"/>
        <w:left w:w="57" w:type="dxa"/>
        <w:bottom w:w="57" w:type="dxa"/>
        <w:right w:w="57" w:type="dxa"/>
      </w:tcMar>
    </w:tcPr>
    <w:tblStylePr w:type="firstRow">
      <w:rPr>
        <w:rFonts w:asciiTheme="majorHAnsi" w:hAnsiTheme="majorHAnsi"/>
        <w:b/>
        <w:bCs/>
      </w:rPr>
      <w:tblPr/>
      <w:tcPr>
        <w:tcBorders>
          <w:top w:val="nil"/>
          <w:left w:val="nil"/>
          <w:bottom w:val="single" w:sz="24" w:space="0" w:color="77314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FE4277"/>
    <w:rPr>
      <w:rFonts w:eastAsia="MS Mincho"/>
      <w:color w:val="000000" w:themeColor="text1"/>
      <w:lang w:val="en-GB" w:eastAsia="en-GB"/>
    </w:rPr>
    <w:tblPr>
      <w:tblStyleRowBandSize w:val="1"/>
      <w:tblStyleColBandSize w:val="1"/>
      <w:tblBorders>
        <w:top w:val="single" w:sz="24" w:space="0" w:color="773141" w:themeColor="accent2"/>
        <w:left w:val="single" w:sz="4" w:space="0" w:color="FED100" w:themeColor="accent1"/>
        <w:bottom w:val="single" w:sz="4" w:space="0" w:color="FED100" w:themeColor="accent1"/>
        <w:right w:val="single" w:sz="4" w:space="0" w:color="FED100" w:themeColor="accent1"/>
        <w:insideH w:val="single" w:sz="4" w:space="0" w:color="FFFFFF" w:themeColor="background1"/>
        <w:insideV w:val="single" w:sz="4" w:space="0" w:color="FFFFFF" w:themeColor="background1"/>
      </w:tblBorders>
    </w:tblPr>
    <w:tcPr>
      <w:shd w:val="clear" w:color="auto" w:fill="FFFAE5" w:themeFill="accent1" w:themeFillTint="19"/>
      <w:tcMar>
        <w:top w:w="57" w:type="dxa"/>
        <w:left w:w="57" w:type="dxa"/>
        <w:bottom w:w="57" w:type="dxa"/>
        <w:right w:w="57" w:type="dxa"/>
      </w:tcMar>
    </w:tcPr>
    <w:tblStylePr w:type="firstRow">
      <w:rPr>
        <w:rFonts w:asciiTheme="majorHAnsi" w:hAnsiTheme="majorHAnsi"/>
        <w:b/>
        <w:bCs/>
      </w:rPr>
      <w:tblPr/>
      <w:tcPr>
        <w:tcBorders>
          <w:top w:val="nil"/>
          <w:left w:val="nil"/>
          <w:bottom w:val="single" w:sz="24" w:space="0" w:color="77314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87C00" w:themeFill="accent1" w:themeFillShade="99"/>
      </w:tcPr>
    </w:tblStylePr>
    <w:tblStylePr w:type="firstCol">
      <w:rPr>
        <w:color w:val="FFFFFF" w:themeColor="background1"/>
      </w:rPr>
      <w:tblPr/>
      <w:tcPr>
        <w:tcBorders>
          <w:top w:val="nil"/>
          <w:left w:val="nil"/>
          <w:bottom w:val="nil"/>
          <w:right w:val="nil"/>
          <w:insideH w:val="single" w:sz="4" w:space="0" w:color="987C00" w:themeColor="accent1" w:themeShade="99"/>
          <w:insideV w:val="nil"/>
        </w:tcBorders>
        <w:shd w:val="clear" w:color="auto" w:fill="987C00"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987C00" w:themeFill="accent1" w:themeFillShade="99"/>
      </w:tcPr>
    </w:tblStylePr>
    <w:tblStylePr w:type="band1Vert">
      <w:tblPr/>
      <w:tcPr>
        <w:shd w:val="clear" w:color="auto" w:fill="FFEC98" w:themeFill="accent1" w:themeFillTint="66"/>
      </w:tcPr>
    </w:tblStylePr>
    <w:tblStylePr w:type="band1Horz">
      <w:tblPr/>
      <w:tcPr>
        <w:shd w:val="clear" w:color="auto" w:fill="FFE77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FE4277"/>
    <w:rPr>
      <w:rFonts w:eastAsia="MS Mincho"/>
      <w:color w:val="000000" w:themeColor="text1"/>
      <w:lang w:val="en-GB" w:eastAsia="en-GB"/>
    </w:rPr>
    <w:tblPr>
      <w:tblStyleRowBandSize w:val="1"/>
      <w:tblStyleColBandSize w:val="1"/>
      <w:tblBorders>
        <w:top w:val="single" w:sz="24" w:space="0" w:color="773141" w:themeColor="accent2"/>
        <w:left w:val="single" w:sz="4" w:space="0" w:color="773141" w:themeColor="accent2"/>
        <w:bottom w:val="single" w:sz="4" w:space="0" w:color="773141" w:themeColor="accent2"/>
        <w:right w:val="single" w:sz="4" w:space="0" w:color="773141" w:themeColor="accent2"/>
        <w:insideH w:val="single" w:sz="4" w:space="0" w:color="FFFFFF" w:themeColor="background1"/>
        <w:insideV w:val="single" w:sz="4" w:space="0" w:color="FFFFFF" w:themeColor="background1"/>
      </w:tblBorders>
    </w:tblPr>
    <w:tcPr>
      <w:shd w:val="clear" w:color="auto" w:fill="F5E7EA" w:themeFill="accent2" w:themeFillTint="19"/>
      <w:tcMar>
        <w:top w:w="57" w:type="dxa"/>
        <w:left w:w="57" w:type="dxa"/>
        <w:bottom w:w="57" w:type="dxa"/>
        <w:right w:w="57" w:type="dxa"/>
      </w:tcMar>
    </w:tcPr>
    <w:tblStylePr w:type="firstRow">
      <w:rPr>
        <w:rFonts w:asciiTheme="majorHAnsi" w:hAnsiTheme="majorHAnsi"/>
        <w:b/>
        <w:bCs/>
      </w:rPr>
      <w:tblPr/>
      <w:tcPr>
        <w:tcBorders>
          <w:top w:val="nil"/>
          <w:left w:val="nil"/>
          <w:bottom w:val="single" w:sz="24" w:space="0" w:color="77314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71D26" w:themeFill="accent2" w:themeFillShade="99"/>
      </w:tcPr>
    </w:tblStylePr>
    <w:tblStylePr w:type="firstCol">
      <w:rPr>
        <w:color w:val="FFFFFF" w:themeColor="background1"/>
      </w:rPr>
      <w:tblPr/>
      <w:tcPr>
        <w:tcBorders>
          <w:top w:val="nil"/>
          <w:left w:val="nil"/>
          <w:bottom w:val="nil"/>
          <w:right w:val="nil"/>
          <w:insideH w:val="single" w:sz="4" w:space="0" w:color="471D26" w:themeColor="accent2" w:themeShade="99"/>
          <w:insideV w:val="nil"/>
        </w:tcBorders>
        <w:shd w:val="clear" w:color="auto" w:fill="471D26"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471D26" w:themeFill="accent2" w:themeFillShade="99"/>
      </w:tcPr>
    </w:tblStylePr>
    <w:tblStylePr w:type="band1Vert">
      <w:tblPr/>
      <w:tcPr>
        <w:shd w:val="clear" w:color="auto" w:fill="D79DAA" w:themeFill="accent2" w:themeFillTint="66"/>
      </w:tcPr>
    </w:tblStylePr>
    <w:tblStylePr w:type="band1Horz">
      <w:tblPr/>
      <w:tcPr>
        <w:shd w:val="clear" w:color="auto" w:fill="CD869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FE4277"/>
    <w:rPr>
      <w:rFonts w:eastAsia="MS Mincho"/>
      <w:color w:val="000000" w:themeColor="text1"/>
      <w:lang w:val="en-GB" w:eastAsia="en-GB"/>
    </w:rPr>
    <w:tblPr>
      <w:tblStyleRowBandSize w:val="1"/>
      <w:tblStyleColBandSize w:val="1"/>
      <w:tblBorders>
        <w:top w:val="single" w:sz="24" w:space="0" w:color="D8D5D4" w:themeColor="accent4"/>
        <w:left w:val="single" w:sz="4" w:space="0" w:color="009FDA" w:themeColor="accent3"/>
        <w:bottom w:val="single" w:sz="4" w:space="0" w:color="009FDA" w:themeColor="accent3"/>
        <w:right w:val="single" w:sz="4" w:space="0" w:color="009FDA" w:themeColor="accent3"/>
        <w:insideH w:val="single" w:sz="4" w:space="0" w:color="FFFFFF" w:themeColor="background1"/>
        <w:insideV w:val="single" w:sz="4" w:space="0" w:color="FFFFFF" w:themeColor="background1"/>
      </w:tblBorders>
    </w:tblPr>
    <w:tcPr>
      <w:shd w:val="clear" w:color="auto" w:fill="E2F7FF" w:themeFill="accent3" w:themeFillTint="19"/>
      <w:tcMar>
        <w:top w:w="57" w:type="dxa"/>
        <w:left w:w="57" w:type="dxa"/>
        <w:bottom w:w="57" w:type="dxa"/>
        <w:right w:w="57" w:type="dxa"/>
      </w:tcMar>
    </w:tcPr>
    <w:tblStylePr w:type="firstRow">
      <w:rPr>
        <w:rFonts w:asciiTheme="majorHAnsi" w:hAnsiTheme="majorHAnsi"/>
        <w:b/>
        <w:bCs/>
      </w:rPr>
      <w:tblPr/>
      <w:tcPr>
        <w:tcBorders>
          <w:top w:val="nil"/>
          <w:left w:val="nil"/>
          <w:bottom w:val="single" w:sz="24" w:space="0" w:color="D8D5D4"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5E82" w:themeFill="accent3" w:themeFillShade="99"/>
      </w:tcPr>
    </w:tblStylePr>
    <w:tblStylePr w:type="firstCol">
      <w:rPr>
        <w:color w:val="FFFFFF" w:themeColor="background1"/>
      </w:rPr>
      <w:tblPr/>
      <w:tcPr>
        <w:tcBorders>
          <w:top w:val="nil"/>
          <w:left w:val="nil"/>
          <w:bottom w:val="nil"/>
          <w:right w:val="nil"/>
          <w:insideH w:val="single" w:sz="4" w:space="0" w:color="005E82" w:themeColor="accent3" w:themeShade="99"/>
          <w:insideV w:val="nil"/>
        </w:tcBorders>
        <w:shd w:val="clear" w:color="auto" w:fill="005E82"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05E82" w:themeFill="accent3" w:themeFillShade="99"/>
      </w:tcPr>
    </w:tblStylePr>
    <w:tblStylePr w:type="band1Vert">
      <w:tblPr/>
      <w:tcPr>
        <w:shd w:val="clear" w:color="auto" w:fill="8ADEFF" w:themeFill="accent3" w:themeFillTint="66"/>
      </w:tcPr>
    </w:tblStylePr>
    <w:tblStylePr w:type="band1Horz">
      <w:tblPr/>
      <w:tcPr>
        <w:shd w:val="clear" w:color="auto" w:fill="6DD7FF" w:themeFill="accent3" w:themeFillTint="7F"/>
      </w:tcPr>
    </w:tblStylePr>
  </w:style>
  <w:style w:type="table" w:styleId="ColorfulShading-Accent4">
    <w:name w:val="Colorful Shading Accent 4"/>
    <w:basedOn w:val="TableNormal"/>
    <w:uiPriority w:val="71"/>
    <w:rsid w:val="00FE4277"/>
    <w:rPr>
      <w:rFonts w:eastAsia="MS Mincho"/>
      <w:color w:val="000000" w:themeColor="text1"/>
      <w:lang w:val="en-GB" w:eastAsia="en-GB"/>
    </w:rPr>
    <w:tblPr>
      <w:tblStyleRowBandSize w:val="1"/>
      <w:tblStyleColBandSize w:val="1"/>
      <w:tblBorders>
        <w:top w:val="single" w:sz="24" w:space="0" w:color="009FDA" w:themeColor="accent3"/>
        <w:left w:val="single" w:sz="4" w:space="0" w:color="D8D5D4" w:themeColor="accent4"/>
        <w:bottom w:val="single" w:sz="4" w:space="0" w:color="D8D5D4" w:themeColor="accent4"/>
        <w:right w:val="single" w:sz="4" w:space="0" w:color="D8D5D4" w:themeColor="accent4"/>
        <w:insideH w:val="single" w:sz="4" w:space="0" w:color="FFFFFF" w:themeColor="background1"/>
        <w:insideV w:val="single" w:sz="4" w:space="0" w:color="FFFFFF" w:themeColor="background1"/>
      </w:tblBorders>
    </w:tblPr>
    <w:tcPr>
      <w:shd w:val="clear" w:color="auto" w:fill="FBFAFA" w:themeFill="accent4" w:themeFillTint="19"/>
      <w:tcMar>
        <w:top w:w="57" w:type="dxa"/>
        <w:left w:w="57" w:type="dxa"/>
        <w:bottom w:w="57" w:type="dxa"/>
        <w:right w:w="57" w:type="dxa"/>
      </w:tcMar>
    </w:tcPr>
    <w:tblStylePr w:type="firstRow">
      <w:rPr>
        <w:rFonts w:asciiTheme="majorHAnsi" w:hAnsiTheme="majorHAnsi"/>
        <w:b/>
        <w:bCs/>
      </w:rPr>
      <w:tblPr/>
      <w:tcPr>
        <w:tcBorders>
          <w:top w:val="nil"/>
          <w:left w:val="nil"/>
          <w:bottom w:val="single" w:sz="24" w:space="0" w:color="009FDA"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867D7A" w:themeFill="accent4" w:themeFillShade="99"/>
      </w:tcPr>
    </w:tblStylePr>
    <w:tblStylePr w:type="firstCol">
      <w:rPr>
        <w:color w:val="FFFFFF" w:themeColor="background1"/>
      </w:rPr>
      <w:tblPr/>
      <w:tcPr>
        <w:tcBorders>
          <w:top w:val="nil"/>
          <w:left w:val="nil"/>
          <w:bottom w:val="nil"/>
          <w:right w:val="nil"/>
          <w:insideH w:val="single" w:sz="4" w:space="0" w:color="867D7A" w:themeColor="accent4" w:themeShade="99"/>
          <w:insideV w:val="nil"/>
        </w:tcBorders>
        <w:shd w:val="clear" w:color="auto" w:fill="867D7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867D7A" w:themeFill="accent4" w:themeFillShade="99"/>
      </w:tcPr>
    </w:tblStylePr>
    <w:tblStylePr w:type="band1Vert">
      <w:tblPr/>
      <w:tcPr>
        <w:shd w:val="clear" w:color="auto" w:fill="EFEEED" w:themeFill="accent4" w:themeFillTint="66"/>
      </w:tcPr>
    </w:tblStylePr>
    <w:tblStylePr w:type="band1Horz">
      <w:tblPr/>
      <w:tcPr>
        <w:shd w:val="clear" w:color="auto" w:fill="EBE9E9"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FE4277"/>
    <w:rPr>
      <w:rFonts w:eastAsia="MS Mincho"/>
      <w:color w:val="000000" w:themeColor="text1"/>
      <w:lang w:val="en-GB" w:eastAsia="en-GB"/>
    </w:rPr>
    <w:tblPr>
      <w:tblStyleRowBandSize w:val="1"/>
      <w:tblStyleColBandSize w:val="1"/>
      <w:tblBorders>
        <w:top w:val="single" w:sz="24" w:space="0" w:color="57C0E7" w:themeColor="accent6"/>
        <w:left w:val="single" w:sz="4" w:space="0" w:color="A57782" w:themeColor="accent5"/>
        <w:bottom w:val="single" w:sz="4" w:space="0" w:color="A57782" w:themeColor="accent5"/>
        <w:right w:val="single" w:sz="4" w:space="0" w:color="A57782" w:themeColor="accent5"/>
        <w:insideH w:val="single" w:sz="4" w:space="0" w:color="FFFFFF" w:themeColor="background1"/>
        <w:insideV w:val="single" w:sz="4" w:space="0" w:color="FFFFFF" w:themeColor="background1"/>
      </w:tblBorders>
    </w:tblPr>
    <w:tcPr>
      <w:shd w:val="clear" w:color="auto" w:fill="F6F1F2" w:themeFill="accent5" w:themeFillTint="19"/>
      <w:tcMar>
        <w:top w:w="57" w:type="dxa"/>
        <w:left w:w="57" w:type="dxa"/>
        <w:bottom w:w="57" w:type="dxa"/>
        <w:right w:w="57" w:type="dxa"/>
      </w:tcMar>
    </w:tcPr>
    <w:tblStylePr w:type="firstRow">
      <w:rPr>
        <w:rFonts w:asciiTheme="majorHAnsi" w:hAnsiTheme="majorHAnsi"/>
        <w:b/>
        <w:bCs/>
      </w:rPr>
      <w:tblPr/>
      <w:tcPr>
        <w:tcBorders>
          <w:top w:val="nil"/>
          <w:left w:val="nil"/>
          <w:bottom w:val="single" w:sz="24" w:space="0" w:color="57C0E7"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6444C" w:themeFill="accent5" w:themeFillShade="99"/>
      </w:tcPr>
    </w:tblStylePr>
    <w:tblStylePr w:type="firstCol">
      <w:rPr>
        <w:color w:val="FFFFFF" w:themeColor="background1"/>
      </w:rPr>
      <w:tblPr/>
      <w:tcPr>
        <w:tcBorders>
          <w:top w:val="nil"/>
          <w:left w:val="nil"/>
          <w:bottom w:val="nil"/>
          <w:right w:val="nil"/>
          <w:insideH w:val="single" w:sz="4" w:space="0" w:color="66444C" w:themeColor="accent5" w:themeShade="99"/>
          <w:insideV w:val="nil"/>
        </w:tcBorders>
        <w:shd w:val="clear" w:color="auto" w:fill="66444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66444C" w:themeFill="accent5" w:themeFillShade="99"/>
      </w:tcPr>
    </w:tblStylePr>
    <w:tblStylePr w:type="band1Vert">
      <w:tblPr/>
      <w:tcPr>
        <w:shd w:val="clear" w:color="auto" w:fill="DBC8CC" w:themeFill="accent5" w:themeFillTint="66"/>
      </w:tcPr>
    </w:tblStylePr>
    <w:tblStylePr w:type="band1Horz">
      <w:tblPr/>
      <w:tcPr>
        <w:shd w:val="clear" w:color="auto" w:fill="D2BBC0"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FE4277"/>
    <w:rPr>
      <w:rFonts w:eastAsia="MS Mincho"/>
      <w:color w:val="000000" w:themeColor="text1"/>
      <w:lang w:val="en-GB" w:eastAsia="en-GB"/>
    </w:rPr>
    <w:tblPr>
      <w:tblStyleRowBandSize w:val="1"/>
      <w:tblStyleColBandSize w:val="1"/>
      <w:tblBorders>
        <w:top w:val="single" w:sz="24" w:space="0" w:color="A57782" w:themeColor="accent5"/>
        <w:left w:val="single" w:sz="4" w:space="0" w:color="57C0E7" w:themeColor="accent6"/>
        <w:bottom w:val="single" w:sz="4" w:space="0" w:color="57C0E7" w:themeColor="accent6"/>
        <w:right w:val="single" w:sz="4" w:space="0" w:color="57C0E7" w:themeColor="accent6"/>
        <w:insideH w:val="single" w:sz="4" w:space="0" w:color="FFFFFF" w:themeColor="background1"/>
        <w:insideV w:val="single" w:sz="4" w:space="0" w:color="FFFFFF" w:themeColor="background1"/>
      </w:tblBorders>
    </w:tblPr>
    <w:tcPr>
      <w:shd w:val="clear" w:color="auto" w:fill="EEF8FC" w:themeFill="accent6" w:themeFillTint="19"/>
      <w:tcMar>
        <w:top w:w="57" w:type="dxa"/>
        <w:left w:w="57" w:type="dxa"/>
        <w:bottom w:w="57" w:type="dxa"/>
        <w:right w:w="57" w:type="dxa"/>
      </w:tcMar>
    </w:tcPr>
    <w:tblStylePr w:type="firstRow">
      <w:rPr>
        <w:rFonts w:asciiTheme="majorHAnsi" w:hAnsiTheme="majorHAnsi"/>
        <w:b/>
        <w:bCs/>
      </w:rPr>
      <w:tblPr/>
      <w:tcPr>
        <w:tcBorders>
          <w:top w:val="nil"/>
          <w:left w:val="nil"/>
          <w:bottom w:val="single" w:sz="24" w:space="0" w:color="A57782"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187FA6" w:themeFill="accent6" w:themeFillShade="99"/>
      </w:tcPr>
    </w:tblStylePr>
    <w:tblStylePr w:type="firstCol">
      <w:rPr>
        <w:color w:val="FFFFFF" w:themeColor="background1"/>
      </w:rPr>
      <w:tblPr/>
      <w:tcPr>
        <w:tcBorders>
          <w:top w:val="nil"/>
          <w:left w:val="nil"/>
          <w:bottom w:val="nil"/>
          <w:right w:val="nil"/>
          <w:insideH w:val="single" w:sz="4" w:space="0" w:color="187FA6" w:themeColor="accent6" w:themeShade="99"/>
          <w:insideV w:val="nil"/>
        </w:tcBorders>
        <w:shd w:val="clear" w:color="auto" w:fill="187FA6"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187FA6" w:themeFill="accent6" w:themeFillShade="99"/>
      </w:tcPr>
    </w:tblStylePr>
    <w:tblStylePr w:type="band1Vert">
      <w:tblPr/>
      <w:tcPr>
        <w:shd w:val="clear" w:color="auto" w:fill="BBE5F5" w:themeFill="accent6" w:themeFillTint="66"/>
      </w:tcPr>
    </w:tblStylePr>
    <w:tblStylePr w:type="band1Horz">
      <w:tblPr/>
      <w:tcPr>
        <w:shd w:val="clear" w:color="auto" w:fill="ABDFF3"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uiPriority w:val="99"/>
    <w:semiHidden/>
    <w:unhideWhenUsed/>
    <w:rsid w:val="00FE4277"/>
    <w:rPr>
      <w:sz w:val="16"/>
      <w:szCs w:val="16"/>
    </w:rPr>
  </w:style>
  <w:style w:type="paragraph" w:styleId="CommentText">
    <w:name w:val="annotation text"/>
    <w:basedOn w:val="Normal"/>
    <w:link w:val="CommentTextChar"/>
    <w:uiPriority w:val="99"/>
    <w:semiHidden/>
    <w:unhideWhenUsed/>
    <w:rsid w:val="00FE4277"/>
    <w:rPr>
      <w:lang w:val="x-none" w:bidi="he-IL"/>
    </w:rPr>
  </w:style>
  <w:style w:type="character" w:customStyle="1" w:styleId="CommentTextChar">
    <w:name w:val="Comment Text Char"/>
    <w:link w:val="CommentText"/>
    <w:uiPriority w:val="99"/>
    <w:semiHidden/>
    <w:rsid w:val="00FE4277"/>
    <w:rPr>
      <w:color w:val="000000" w:themeColor="text1"/>
      <w:sz w:val="22"/>
      <w:szCs w:val="20"/>
      <w:lang w:val="x-none" w:bidi="he-IL"/>
    </w:rPr>
  </w:style>
  <w:style w:type="paragraph" w:styleId="CommentSubject">
    <w:name w:val="annotation subject"/>
    <w:basedOn w:val="CommentText"/>
    <w:next w:val="CommentText"/>
    <w:link w:val="CommentSubjectChar"/>
    <w:uiPriority w:val="99"/>
    <w:semiHidden/>
    <w:unhideWhenUsed/>
    <w:rsid w:val="00FE4277"/>
    <w:rPr>
      <w:b/>
      <w:bCs/>
    </w:rPr>
  </w:style>
  <w:style w:type="character" w:customStyle="1" w:styleId="CommentSubjectChar">
    <w:name w:val="Comment Subject Char"/>
    <w:link w:val="CommentSubject"/>
    <w:uiPriority w:val="99"/>
    <w:semiHidden/>
    <w:rsid w:val="00FE4277"/>
    <w:rPr>
      <w:b/>
      <w:bCs/>
      <w:color w:val="000000" w:themeColor="text1"/>
      <w:sz w:val="22"/>
      <w:szCs w:val="20"/>
      <w:lang w:val="x-none" w:bidi="he-IL"/>
    </w:rPr>
  </w:style>
  <w:style w:type="table" w:styleId="DarkList">
    <w:name w:val="Dark List"/>
    <w:basedOn w:val="TableNormal"/>
    <w:uiPriority w:val="70"/>
    <w:rsid w:val="00FE4277"/>
    <w:rPr>
      <w:rFonts w:eastAsia="MS Mincho"/>
      <w:color w:val="FFFFFF" w:themeColor="background1"/>
      <w:lang w:val="en-GB" w:eastAsia="en-GB"/>
    </w:rPr>
    <w:tblPr>
      <w:tblStyleRowBandSize w:val="1"/>
      <w:tblStyleColBandSize w:val="1"/>
    </w:tblPr>
    <w:tcPr>
      <w:shd w:val="clear" w:color="auto" w:fill="000000" w:themeFill="text1"/>
      <w:tcMar>
        <w:top w:w="57" w:type="dxa"/>
        <w:left w:w="57" w:type="dxa"/>
        <w:bottom w:w="57" w:type="dxa"/>
        <w:right w:w="57" w:type="dxa"/>
      </w:tcMar>
    </w:tcPr>
    <w:tblStylePr w:type="firstRow">
      <w:rPr>
        <w:rFonts w:asciiTheme="majorHAnsi" w:hAnsiTheme="majorHAnsi"/>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FE4277"/>
    <w:rPr>
      <w:rFonts w:eastAsia="MS Mincho"/>
      <w:color w:val="FFFFFF" w:themeColor="background1"/>
      <w:lang w:val="en-GB" w:eastAsia="en-GB"/>
    </w:rPr>
    <w:tblPr>
      <w:tblStyleRowBandSize w:val="1"/>
      <w:tblStyleColBandSize w:val="1"/>
    </w:tblPr>
    <w:tcPr>
      <w:shd w:val="clear" w:color="auto" w:fill="FED100" w:themeFill="accent1"/>
      <w:tcMar>
        <w:top w:w="57" w:type="dxa"/>
        <w:left w:w="57" w:type="dxa"/>
        <w:bottom w:w="57" w:type="dxa"/>
        <w:right w:w="57" w:type="dxa"/>
      </w:tcMar>
    </w:tcPr>
    <w:tblStylePr w:type="firstRow">
      <w:rPr>
        <w:rFonts w:asciiTheme="majorHAnsi" w:hAnsiTheme="majorHAnsi"/>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E670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BE9B00"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BE9B00" w:themeFill="accent1" w:themeFillShade="BF"/>
      </w:tcPr>
    </w:tblStylePr>
    <w:tblStylePr w:type="band1Vert">
      <w:tblPr/>
      <w:tcPr>
        <w:tcBorders>
          <w:top w:val="nil"/>
          <w:left w:val="nil"/>
          <w:bottom w:val="nil"/>
          <w:right w:val="nil"/>
          <w:insideH w:val="nil"/>
          <w:insideV w:val="nil"/>
        </w:tcBorders>
        <w:shd w:val="clear" w:color="auto" w:fill="BE9B00" w:themeFill="accent1" w:themeFillShade="BF"/>
      </w:tcPr>
    </w:tblStylePr>
    <w:tblStylePr w:type="band1Horz">
      <w:tblPr/>
      <w:tcPr>
        <w:tcBorders>
          <w:top w:val="nil"/>
          <w:left w:val="nil"/>
          <w:bottom w:val="nil"/>
          <w:right w:val="nil"/>
          <w:insideH w:val="nil"/>
          <w:insideV w:val="nil"/>
        </w:tcBorders>
        <w:shd w:val="clear" w:color="auto" w:fill="BE9B00" w:themeFill="accent1" w:themeFillShade="BF"/>
      </w:tcPr>
    </w:tblStylePr>
  </w:style>
  <w:style w:type="table" w:styleId="DarkList-Accent2">
    <w:name w:val="Dark List Accent 2"/>
    <w:basedOn w:val="TableNormal"/>
    <w:uiPriority w:val="70"/>
    <w:rsid w:val="00FE4277"/>
    <w:rPr>
      <w:rFonts w:eastAsia="MS Mincho"/>
      <w:color w:val="FFFFFF" w:themeColor="background1"/>
      <w:lang w:val="en-GB" w:eastAsia="en-GB"/>
    </w:rPr>
    <w:tblPr>
      <w:tblStyleRowBandSize w:val="1"/>
      <w:tblStyleColBandSize w:val="1"/>
    </w:tblPr>
    <w:tcPr>
      <w:shd w:val="clear" w:color="auto" w:fill="773141" w:themeFill="accent2"/>
      <w:tcMar>
        <w:top w:w="57" w:type="dxa"/>
        <w:left w:w="57" w:type="dxa"/>
        <w:bottom w:w="57" w:type="dxa"/>
        <w:right w:w="57" w:type="dxa"/>
      </w:tcMar>
    </w:tcPr>
    <w:tblStylePr w:type="firstRow">
      <w:rPr>
        <w:rFonts w:asciiTheme="majorHAnsi" w:hAnsiTheme="majorHAnsi"/>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B182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58243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582430" w:themeFill="accent2" w:themeFillShade="BF"/>
      </w:tcPr>
    </w:tblStylePr>
    <w:tblStylePr w:type="band1Vert">
      <w:tblPr/>
      <w:tcPr>
        <w:tcBorders>
          <w:top w:val="nil"/>
          <w:left w:val="nil"/>
          <w:bottom w:val="nil"/>
          <w:right w:val="nil"/>
          <w:insideH w:val="nil"/>
          <w:insideV w:val="nil"/>
        </w:tcBorders>
        <w:shd w:val="clear" w:color="auto" w:fill="582430" w:themeFill="accent2" w:themeFillShade="BF"/>
      </w:tcPr>
    </w:tblStylePr>
    <w:tblStylePr w:type="band1Horz">
      <w:tblPr/>
      <w:tcPr>
        <w:tcBorders>
          <w:top w:val="nil"/>
          <w:left w:val="nil"/>
          <w:bottom w:val="nil"/>
          <w:right w:val="nil"/>
          <w:insideH w:val="nil"/>
          <w:insideV w:val="nil"/>
        </w:tcBorders>
        <w:shd w:val="clear" w:color="auto" w:fill="582430" w:themeFill="accent2" w:themeFillShade="BF"/>
      </w:tcPr>
    </w:tblStylePr>
  </w:style>
  <w:style w:type="table" w:styleId="DarkList-Accent3">
    <w:name w:val="Dark List Accent 3"/>
    <w:basedOn w:val="TableNormal"/>
    <w:uiPriority w:val="70"/>
    <w:rsid w:val="00FE4277"/>
    <w:rPr>
      <w:rFonts w:eastAsia="MS Mincho"/>
      <w:color w:val="FFFFFF" w:themeColor="background1"/>
      <w:lang w:val="en-GB" w:eastAsia="en-GB"/>
    </w:rPr>
    <w:tblPr>
      <w:tblStyleRowBandSize w:val="1"/>
      <w:tblStyleColBandSize w:val="1"/>
    </w:tblPr>
    <w:tcPr>
      <w:shd w:val="clear" w:color="auto" w:fill="009FDA" w:themeFill="accent3"/>
      <w:tcMar>
        <w:top w:w="57" w:type="dxa"/>
        <w:left w:w="57" w:type="dxa"/>
        <w:bottom w:w="57" w:type="dxa"/>
        <w:right w:w="57" w:type="dxa"/>
      </w:tcMar>
    </w:tcPr>
    <w:tblStylePr w:type="firstRow">
      <w:rPr>
        <w:rFonts w:asciiTheme="majorHAnsi" w:hAnsiTheme="majorHAnsi"/>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4E6C"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0076A3"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0076A3" w:themeFill="accent3" w:themeFillShade="BF"/>
      </w:tcPr>
    </w:tblStylePr>
    <w:tblStylePr w:type="band1Vert">
      <w:tblPr/>
      <w:tcPr>
        <w:tcBorders>
          <w:top w:val="nil"/>
          <w:left w:val="nil"/>
          <w:bottom w:val="nil"/>
          <w:right w:val="nil"/>
          <w:insideH w:val="nil"/>
          <w:insideV w:val="nil"/>
        </w:tcBorders>
        <w:shd w:val="clear" w:color="auto" w:fill="0076A3" w:themeFill="accent3" w:themeFillShade="BF"/>
      </w:tcPr>
    </w:tblStylePr>
    <w:tblStylePr w:type="band1Horz">
      <w:tblPr/>
      <w:tcPr>
        <w:tcBorders>
          <w:top w:val="nil"/>
          <w:left w:val="nil"/>
          <w:bottom w:val="nil"/>
          <w:right w:val="nil"/>
          <w:insideH w:val="nil"/>
          <w:insideV w:val="nil"/>
        </w:tcBorders>
        <w:shd w:val="clear" w:color="auto" w:fill="0076A3" w:themeFill="accent3" w:themeFillShade="BF"/>
      </w:tcPr>
    </w:tblStylePr>
  </w:style>
  <w:style w:type="table" w:styleId="DarkList-Accent4">
    <w:name w:val="Dark List Accent 4"/>
    <w:basedOn w:val="TableNormal"/>
    <w:uiPriority w:val="70"/>
    <w:rsid w:val="00FE4277"/>
    <w:rPr>
      <w:rFonts w:eastAsia="MS Mincho"/>
      <w:color w:val="FFFFFF" w:themeColor="background1"/>
      <w:lang w:val="en-GB" w:eastAsia="en-GB"/>
    </w:rPr>
    <w:tblPr>
      <w:tblStyleRowBandSize w:val="1"/>
      <w:tblStyleColBandSize w:val="1"/>
    </w:tblPr>
    <w:tcPr>
      <w:shd w:val="clear" w:color="auto" w:fill="D8D5D4" w:themeFill="accent4"/>
      <w:tcMar>
        <w:top w:w="57" w:type="dxa"/>
        <w:left w:w="57" w:type="dxa"/>
        <w:bottom w:w="57" w:type="dxa"/>
        <w:right w:w="57" w:type="dxa"/>
      </w:tcMar>
    </w:tcPr>
    <w:tblStylePr w:type="firstRow">
      <w:rPr>
        <w:rFonts w:asciiTheme="majorHAnsi" w:hAnsiTheme="majorHAnsi"/>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F6765"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A49D9B"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A49D9B" w:themeFill="accent4" w:themeFillShade="BF"/>
      </w:tcPr>
    </w:tblStylePr>
    <w:tblStylePr w:type="band1Vert">
      <w:tblPr/>
      <w:tcPr>
        <w:tcBorders>
          <w:top w:val="nil"/>
          <w:left w:val="nil"/>
          <w:bottom w:val="nil"/>
          <w:right w:val="nil"/>
          <w:insideH w:val="nil"/>
          <w:insideV w:val="nil"/>
        </w:tcBorders>
        <w:shd w:val="clear" w:color="auto" w:fill="A49D9B" w:themeFill="accent4" w:themeFillShade="BF"/>
      </w:tcPr>
    </w:tblStylePr>
    <w:tblStylePr w:type="band1Horz">
      <w:tblPr/>
      <w:tcPr>
        <w:tcBorders>
          <w:top w:val="nil"/>
          <w:left w:val="nil"/>
          <w:bottom w:val="nil"/>
          <w:right w:val="nil"/>
          <w:insideH w:val="nil"/>
          <w:insideV w:val="nil"/>
        </w:tcBorders>
        <w:shd w:val="clear" w:color="auto" w:fill="A49D9B" w:themeFill="accent4" w:themeFillShade="BF"/>
      </w:tcPr>
    </w:tblStylePr>
  </w:style>
  <w:style w:type="table" w:styleId="DarkList-Accent5">
    <w:name w:val="Dark List Accent 5"/>
    <w:basedOn w:val="TableNormal"/>
    <w:uiPriority w:val="70"/>
    <w:rsid w:val="00FE4277"/>
    <w:rPr>
      <w:rFonts w:eastAsia="MS Mincho"/>
      <w:color w:val="FFFFFF" w:themeColor="background1"/>
      <w:lang w:val="en-GB" w:eastAsia="en-GB"/>
    </w:rPr>
    <w:tblPr>
      <w:tblStyleRowBandSize w:val="1"/>
      <w:tblStyleColBandSize w:val="1"/>
    </w:tblPr>
    <w:tcPr>
      <w:shd w:val="clear" w:color="auto" w:fill="A57782" w:themeFill="accent5"/>
      <w:tcMar>
        <w:top w:w="57" w:type="dxa"/>
        <w:left w:w="57" w:type="dxa"/>
        <w:bottom w:w="57" w:type="dxa"/>
        <w:right w:w="57" w:type="dxa"/>
      </w:tcMar>
    </w:tcPr>
    <w:tblStylePr w:type="firstRow">
      <w:rPr>
        <w:rFonts w:asciiTheme="majorHAnsi" w:hAnsiTheme="majorHAnsi"/>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5383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F545E"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F545E" w:themeFill="accent5" w:themeFillShade="BF"/>
      </w:tcPr>
    </w:tblStylePr>
    <w:tblStylePr w:type="band1Vert">
      <w:tblPr/>
      <w:tcPr>
        <w:tcBorders>
          <w:top w:val="nil"/>
          <w:left w:val="nil"/>
          <w:bottom w:val="nil"/>
          <w:right w:val="nil"/>
          <w:insideH w:val="nil"/>
          <w:insideV w:val="nil"/>
        </w:tcBorders>
        <w:shd w:val="clear" w:color="auto" w:fill="7F545E" w:themeFill="accent5" w:themeFillShade="BF"/>
      </w:tcPr>
    </w:tblStylePr>
    <w:tblStylePr w:type="band1Horz">
      <w:tblPr/>
      <w:tcPr>
        <w:tcBorders>
          <w:top w:val="nil"/>
          <w:left w:val="nil"/>
          <w:bottom w:val="nil"/>
          <w:right w:val="nil"/>
          <w:insideH w:val="nil"/>
          <w:insideV w:val="nil"/>
        </w:tcBorders>
        <w:shd w:val="clear" w:color="auto" w:fill="7F545E" w:themeFill="accent5" w:themeFillShade="BF"/>
      </w:tcPr>
    </w:tblStylePr>
  </w:style>
  <w:style w:type="table" w:styleId="DarkList-Accent6">
    <w:name w:val="Dark List Accent 6"/>
    <w:basedOn w:val="TableNormal"/>
    <w:uiPriority w:val="70"/>
    <w:rsid w:val="00FE4277"/>
    <w:rPr>
      <w:rFonts w:eastAsia="MS Mincho"/>
      <w:color w:val="FFFFFF" w:themeColor="background1"/>
      <w:lang w:val="en-GB" w:eastAsia="en-GB"/>
    </w:rPr>
    <w:tblPr>
      <w:tblStyleRowBandSize w:val="1"/>
      <w:tblStyleColBandSize w:val="1"/>
    </w:tblPr>
    <w:tcPr>
      <w:shd w:val="clear" w:color="auto" w:fill="57C0E7" w:themeFill="accent6"/>
      <w:tcMar>
        <w:top w:w="57" w:type="dxa"/>
        <w:left w:w="57" w:type="dxa"/>
        <w:bottom w:w="57" w:type="dxa"/>
        <w:right w:w="57" w:type="dxa"/>
      </w:tcMar>
    </w:tcPr>
    <w:tblStylePr w:type="firstRow">
      <w:rPr>
        <w:rFonts w:asciiTheme="majorHAnsi" w:hAnsiTheme="majorHAnsi"/>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3698A"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1D9FD0"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1D9FD0" w:themeFill="accent6" w:themeFillShade="BF"/>
      </w:tcPr>
    </w:tblStylePr>
    <w:tblStylePr w:type="band1Vert">
      <w:tblPr/>
      <w:tcPr>
        <w:tcBorders>
          <w:top w:val="nil"/>
          <w:left w:val="nil"/>
          <w:bottom w:val="nil"/>
          <w:right w:val="nil"/>
          <w:insideH w:val="nil"/>
          <w:insideV w:val="nil"/>
        </w:tcBorders>
        <w:shd w:val="clear" w:color="auto" w:fill="1D9FD0" w:themeFill="accent6" w:themeFillShade="BF"/>
      </w:tcPr>
    </w:tblStylePr>
    <w:tblStylePr w:type="band1Horz">
      <w:tblPr/>
      <w:tcPr>
        <w:tcBorders>
          <w:top w:val="nil"/>
          <w:left w:val="nil"/>
          <w:bottom w:val="nil"/>
          <w:right w:val="nil"/>
          <w:insideH w:val="nil"/>
          <w:insideV w:val="nil"/>
        </w:tcBorders>
        <w:shd w:val="clear" w:color="auto" w:fill="1D9FD0" w:themeFill="accent6" w:themeFillShade="BF"/>
      </w:tcPr>
    </w:tblStylePr>
  </w:style>
  <w:style w:type="paragraph" w:styleId="DocumentMap">
    <w:name w:val="Document Map"/>
    <w:basedOn w:val="Normal"/>
    <w:link w:val="DocumentMapChar"/>
    <w:uiPriority w:val="99"/>
    <w:semiHidden/>
    <w:unhideWhenUsed/>
    <w:rsid w:val="00FE4277"/>
    <w:rPr>
      <w:rFonts w:ascii="Tahoma" w:hAnsi="Tahoma" w:cs="Segoe UI"/>
      <w:sz w:val="16"/>
      <w:szCs w:val="16"/>
      <w:lang w:eastAsia="x-none" w:bidi="he-IL"/>
    </w:rPr>
  </w:style>
  <w:style w:type="character" w:customStyle="1" w:styleId="DocumentMapChar">
    <w:name w:val="Document Map Char"/>
    <w:link w:val="DocumentMap"/>
    <w:uiPriority w:val="99"/>
    <w:semiHidden/>
    <w:rsid w:val="00FE4277"/>
    <w:rPr>
      <w:rFonts w:ascii="Tahoma" w:hAnsi="Tahoma" w:cs="Segoe UI"/>
      <w:color w:val="000000" w:themeColor="text1"/>
      <w:sz w:val="16"/>
      <w:szCs w:val="16"/>
      <w:lang w:eastAsia="x-none" w:bidi="he-IL"/>
    </w:rPr>
  </w:style>
  <w:style w:type="paragraph" w:styleId="E-mailSignature">
    <w:name w:val="E-mail Signature"/>
    <w:basedOn w:val="Normal"/>
    <w:link w:val="E-mailSignatureChar"/>
    <w:uiPriority w:val="99"/>
    <w:semiHidden/>
    <w:unhideWhenUsed/>
    <w:rsid w:val="00FE4277"/>
  </w:style>
  <w:style w:type="character" w:customStyle="1" w:styleId="E-mailSignatureChar">
    <w:name w:val="E-mail Signature Char"/>
    <w:basedOn w:val="DefaultParagraphFont"/>
    <w:link w:val="E-mailSignature"/>
    <w:uiPriority w:val="99"/>
    <w:semiHidden/>
    <w:rsid w:val="00FE4277"/>
    <w:rPr>
      <w:color w:val="000000" w:themeColor="text1"/>
      <w:sz w:val="22"/>
      <w:szCs w:val="20"/>
    </w:rPr>
  </w:style>
  <w:style w:type="character" w:styleId="Emphasis">
    <w:name w:val="Emphasis"/>
    <w:basedOn w:val="DefaultParagraphFont"/>
    <w:uiPriority w:val="20"/>
    <w:semiHidden/>
    <w:qFormat/>
    <w:rsid w:val="00FE4277"/>
    <w:rPr>
      <w:i/>
      <w:iCs/>
    </w:rPr>
  </w:style>
  <w:style w:type="character" w:styleId="EndnoteReference">
    <w:name w:val="endnote reference"/>
    <w:basedOn w:val="DefaultParagraphFont"/>
    <w:uiPriority w:val="99"/>
    <w:semiHidden/>
    <w:unhideWhenUsed/>
    <w:rsid w:val="00FE4277"/>
    <w:rPr>
      <w:vertAlign w:val="superscript"/>
    </w:rPr>
  </w:style>
  <w:style w:type="paragraph" w:styleId="EndnoteText">
    <w:name w:val="endnote text"/>
    <w:basedOn w:val="Normal"/>
    <w:link w:val="EndnoteTextChar"/>
    <w:uiPriority w:val="99"/>
    <w:semiHidden/>
    <w:unhideWhenUsed/>
    <w:rsid w:val="00FE4277"/>
  </w:style>
  <w:style w:type="character" w:customStyle="1" w:styleId="EndnoteTextChar">
    <w:name w:val="Endnote Text Char"/>
    <w:basedOn w:val="DefaultParagraphFont"/>
    <w:link w:val="EndnoteText"/>
    <w:uiPriority w:val="99"/>
    <w:semiHidden/>
    <w:rsid w:val="00FE4277"/>
    <w:rPr>
      <w:color w:val="000000" w:themeColor="text1"/>
      <w:sz w:val="22"/>
      <w:szCs w:val="20"/>
    </w:rPr>
  </w:style>
  <w:style w:type="paragraph" w:styleId="EnvelopeAddress">
    <w:name w:val="envelope address"/>
    <w:basedOn w:val="Normal"/>
    <w:uiPriority w:val="99"/>
    <w:semiHidden/>
    <w:unhideWhenUsed/>
    <w:rsid w:val="00FE4277"/>
    <w:pPr>
      <w:framePr w:w="7920" w:h="1980" w:hRule="exact" w:hSpace="180" w:wrap="auto" w:hAnchor="page" w:xAlign="center" w:yAlign="bottom"/>
      <w:ind w:left="2880"/>
    </w:pPr>
    <w:rPr>
      <w:rFonts w:asciiTheme="majorHAnsi" w:eastAsiaTheme="majorEastAsia" w:hAnsiTheme="majorHAnsi" w:cstheme="majorBidi"/>
      <w:sz w:val="24"/>
    </w:rPr>
  </w:style>
  <w:style w:type="paragraph" w:styleId="EnvelopeReturn">
    <w:name w:val="envelope return"/>
    <w:basedOn w:val="Normal"/>
    <w:uiPriority w:val="99"/>
    <w:semiHidden/>
    <w:unhideWhenUsed/>
    <w:rsid w:val="00FE4277"/>
    <w:rPr>
      <w:rFonts w:asciiTheme="majorHAnsi" w:eastAsiaTheme="majorEastAsia" w:hAnsiTheme="majorHAnsi" w:cstheme="majorBidi"/>
    </w:rPr>
  </w:style>
  <w:style w:type="character" w:styleId="FollowedHyperlink">
    <w:name w:val="FollowedHyperlink"/>
    <w:semiHidden/>
    <w:rsid w:val="00FE4277"/>
    <w:rPr>
      <w:color w:val="800080"/>
      <w:u w:val="single"/>
    </w:rPr>
  </w:style>
  <w:style w:type="paragraph" w:styleId="Footer">
    <w:name w:val="footer"/>
    <w:link w:val="FooterChar"/>
    <w:uiPriority w:val="99"/>
    <w:rsid w:val="00DD0B42"/>
    <w:pPr>
      <w:adjustRightInd w:val="0"/>
      <w:snapToGrid w:val="0"/>
      <w:spacing w:line="240" w:lineRule="auto"/>
    </w:pPr>
    <w:rPr>
      <w:rFonts w:eastAsiaTheme="minorEastAsia" w:cs="Arial"/>
      <w:color w:val="000000" w:themeColor="text1"/>
      <w:sz w:val="15"/>
      <w:szCs w:val="14"/>
      <w:lang w:eastAsia="x-none" w:bidi="he-IL"/>
    </w:rPr>
  </w:style>
  <w:style w:type="character" w:customStyle="1" w:styleId="FooterChar">
    <w:name w:val="Footer Char"/>
    <w:link w:val="Footer"/>
    <w:uiPriority w:val="99"/>
    <w:rsid w:val="00DD0B42"/>
    <w:rPr>
      <w:rFonts w:eastAsiaTheme="minorEastAsia" w:cs="Arial"/>
      <w:color w:val="000000" w:themeColor="text1"/>
      <w:sz w:val="15"/>
      <w:szCs w:val="14"/>
      <w:lang w:eastAsia="x-none" w:bidi="he-IL"/>
    </w:rPr>
  </w:style>
  <w:style w:type="character" w:styleId="FootnoteReference">
    <w:name w:val="footnote reference"/>
    <w:basedOn w:val="DefaultParagraphFont"/>
    <w:uiPriority w:val="99"/>
    <w:semiHidden/>
    <w:unhideWhenUsed/>
    <w:rsid w:val="00FE4277"/>
    <w:rPr>
      <w:vertAlign w:val="superscript"/>
    </w:rPr>
  </w:style>
  <w:style w:type="paragraph" w:styleId="FootnoteText">
    <w:name w:val="footnote text"/>
    <w:basedOn w:val="Normal"/>
    <w:link w:val="FootnoteTextChar"/>
    <w:uiPriority w:val="99"/>
    <w:semiHidden/>
    <w:unhideWhenUsed/>
    <w:rsid w:val="00FE4277"/>
  </w:style>
  <w:style w:type="character" w:customStyle="1" w:styleId="FootnoteTextChar">
    <w:name w:val="Footnote Text Char"/>
    <w:basedOn w:val="DefaultParagraphFont"/>
    <w:link w:val="FootnoteText"/>
    <w:uiPriority w:val="99"/>
    <w:semiHidden/>
    <w:rsid w:val="00FE4277"/>
    <w:rPr>
      <w:color w:val="000000" w:themeColor="text1"/>
      <w:sz w:val="22"/>
      <w:szCs w:val="20"/>
    </w:rPr>
  </w:style>
  <w:style w:type="paragraph" w:styleId="Header">
    <w:name w:val="header"/>
    <w:link w:val="HeaderChar"/>
    <w:uiPriority w:val="99"/>
    <w:rsid w:val="00DD0B42"/>
    <w:pPr>
      <w:adjustRightInd w:val="0"/>
      <w:snapToGrid w:val="0"/>
      <w:spacing w:line="240" w:lineRule="auto"/>
    </w:pPr>
    <w:rPr>
      <w:rFonts w:eastAsiaTheme="minorEastAsia" w:cs="Arial"/>
      <w:color w:val="auto"/>
      <w:sz w:val="17"/>
      <w:szCs w:val="16"/>
      <w:lang w:eastAsia="x-none" w:bidi="he-IL"/>
    </w:rPr>
  </w:style>
  <w:style w:type="character" w:customStyle="1" w:styleId="HeaderChar">
    <w:name w:val="Header Char"/>
    <w:link w:val="Header"/>
    <w:uiPriority w:val="99"/>
    <w:rsid w:val="00DD0B42"/>
    <w:rPr>
      <w:rFonts w:eastAsiaTheme="minorEastAsia" w:cs="Arial"/>
      <w:color w:val="auto"/>
      <w:sz w:val="17"/>
      <w:szCs w:val="16"/>
      <w:lang w:eastAsia="x-none" w:bidi="he-IL"/>
    </w:rPr>
  </w:style>
  <w:style w:type="character" w:styleId="HTMLAcronym">
    <w:name w:val="HTML Acronym"/>
    <w:basedOn w:val="DefaultParagraphFont"/>
    <w:uiPriority w:val="99"/>
    <w:semiHidden/>
    <w:unhideWhenUsed/>
    <w:rsid w:val="00FE4277"/>
  </w:style>
  <w:style w:type="paragraph" w:styleId="HTMLAddress">
    <w:name w:val="HTML Address"/>
    <w:basedOn w:val="Normal"/>
    <w:link w:val="HTMLAddressChar"/>
    <w:uiPriority w:val="99"/>
    <w:semiHidden/>
    <w:unhideWhenUsed/>
    <w:rsid w:val="00FE4277"/>
    <w:rPr>
      <w:i/>
      <w:iCs/>
    </w:rPr>
  </w:style>
  <w:style w:type="character" w:customStyle="1" w:styleId="HTMLAddressChar">
    <w:name w:val="HTML Address Char"/>
    <w:basedOn w:val="DefaultParagraphFont"/>
    <w:link w:val="HTMLAddress"/>
    <w:uiPriority w:val="99"/>
    <w:semiHidden/>
    <w:rsid w:val="00FE4277"/>
    <w:rPr>
      <w:i/>
      <w:iCs/>
      <w:color w:val="000000" w:themeColor="text1"/>
      <w:sz w:val="22"/>
      <w:szCs w:val="20"/>
    </w:rPr>
  </w:style>
  <w:style w:type="character" w:styleId="HTMLCite">
    <w:name w:val="HTML Cite"/>
    <w:basedOn w:val="DefaultParagraphFont"/>
    <w:uiPriority w:val="99"/>
    <w:semiHidden/>
    <w:unhideWhenUsed/>
    <w:rsid w:val="00FE4277"/>
    <w:rPr>
      <w:i/>
      <w:iCs/>
    </w:rPr>
  </w:style>
  <w:style w:type="character" w:styleId="HTMLCode">
    <w:name w:val="HTML Code"/>
    <w:basedOn w:val="DefaultParagraphFont"/>
    <w:uiPriority w:val="99"/>
    <w:semiHidden/>
    <w:unhideWhenUsed/>
    <w:rsid w:val="00FE4277"/>
    <w:rPr>
      <w:rFonts w:ascii="Consolas" w:hAnsi="Consolas" w:cs="Consolas"/>
      <w:sz w:val="20"/>
      <w:szCs w:val="20"/>
    </w:rPr>
  </w:style>
  <w:style w:type="character" w:styleId="HTMLDefinition">
    <w:name w:val="HTML Definition"/>
    <w:basedOn w:val="DefaultParagraphFont"/>
    <w:uiPriority w:val="99"/>
    <w:semiHidden/>
    <w:unhideWhenUsed/>
    <w:rsid w:val="00FE4277"/>
    <w:rPr>
      <w:i/>
      <w:iCs/>
    </w:rPr>
  </w:style>
  <w:style w:type="character" w:styleId="HTMLKeyboard">
    <w:name w:val="HTML Keyboard"/>
    <w:basedOn w:val="DefaultParagraphFont"/>
    <w:uiPriority w:val="99"/>
    <w:semiHidden/>
    <w:unhideWhenUsed/>
    <w:rsid w:val="00FE4277"/>
    <w:rPr>
      <w:rFonts w:ascii="Consolas" w:hAnsi="Consolas" w:cs="Consolas"/>
      <w:sz w:val="20"/>
      <w:szCs w:val="20"/>
    </w:rPr>
  </w:style>
  <w:style w:type="paragraph" w:styleId="HTMLPreformatted">
    <w:name w:val="HTML Preformatted"/>
    <w:basedOn w:val="Normal"/>
    <w:link w:val="HTMLPreformattedChar"/>
    <w:uiPriority w:val="99"/>
    <w:semiHidden/>
    <w:unhideWhenUsed/>
    <w:rsid w:val="00FE4277"/>
    <w:rPr>
      <w:rFonts w:ascii="Consolas" w:hAnsi="Consolas" w:cs="Consolas"/>
    </w:rPr>
  </w:style>
  <w:style w:type="character" w:customStyle="1" w:styleId="HTMLPreformattedChar">
    <w:name w:val="HTML Preformatted Char"/>
    <w:basedOn w:val="DefaultParagraphFont"/>
    <w:link w:val="HTMLPreformatted"/>
    <w:uiPriority w:val="99"/>
    <w:semiHidden/>
    <w:rsid w:val="00FE4277"/>
    <w:rPr>
      <w:rFonts w:ascii="Consolas" w:hAnsi="Consolas" w:cs="Consolas"/>
      <w:color w:val="000000" w:themeColor="text1"/>
      <w:sz w:val="22"/>
      <w:szCs w:val="20"/>
    </w:rPr>
  </w:style>
  <w:style w:type="character" w:styleId="HTMLSample">
    <w:name w:val="HTML Sample"/>
    <w:basedOn w:val="DefaultParagraphFont"/>
    <w:uiPriority w:val="99"/>
    <w:semiHidden/>
    <w:unhideWhenUsed/>
    <w:rsid w:val="00FE4277"/>
    <w:rPr>
      <w:rFonts w:ascii="Consolas" w:hAnsi="Consolas" w:cs="Consolas"/>
      <w:sz w:val="24"/>
      <w:szCs w:val="24"/>
    </w:rPr>
  </w:style>
  <w:style w:type="character" w:styleId="HTMLTypewriter">
    <w:name w:val="HTML Typewriter"/>
    <w:basedOn w:val="DefaultParagraphFont"/>
    <w:uiPriority w:val="99"/>
    <w:semiHidden/>
    <w:unhideWhenUsed/>
    <w:rsid w:val="00FE4277"/>
    <w:rPr>
      <w:rFonts w:ascii="Consolas" w:hAnsi="Consolas" w:cs="Consolas"/>
      <w:sz w:val="20"/>
      <w:szCs w:val="20"/>
    </w:rPr>
  </w:style>
  <w:style w:type="character" w:styleId="HTMLVariable">
    <w:name w:val="HTML Variable"/>
    <w:basedOn w:val="DefaultParagraphFont"/>
    <w:uiPriority w:val="99"/>
    <w:semiHidden/>
    <w:unhideWhenUsed/>
    <w:rsid w:val="00FE4277"/>
    <w:rPr>
      <w:i/>
      <w:iCs/>
    </w:rPr>
  </w:style>
  <w:style w:type="character" w:styleId="Hyperlink">
    <w:name w:val="Hyperlink"/>
    <w:uiPriority w:val="99"/>
    <w:semiHidden/>
    <w:rsid w:val="00FE4277"/>
    <w:rPr>
      <w:color w:val="A57782" w:themeColor="accent5"/>
      <w:u w:val="single"/>
    </w:rPr>
  </w:style>
  <w:style w:type="paragraph" w:styleId="Index1">
    <w:name w:val="index 1"/>
    <w:basedOn w:val="Normal"/>
    <w:next w:val="Normal"/>
    <w:autoRedefine/>
    <w:uiPriority w:val="99"/>
    <w:semiHidden/>
    <w:unhideWhenUsed/>
    <w:rsid w:val="00FE4277"/>
    <w:pPr>
      <w:ind w:left="220" w:hanging="220"/>
    </w:pPr>
  </w:style>
  <w:style w:type="paragraph" w:styleId="Index2">
    <w:name w:val="index 2"/>
    <w:basedOn w:val="Normal"/>
    <w:next w:val="Normal"/>
    <w:autoRedefine/>
    <w:uiPriority w:val="99"/>
    <w:semiHidden/>
    <w:unhideWhenUsed/>
    <w:rsid w:val="00FE4277"/>
    <w:pPr>
      <w:ind w:left="440" w:hanging="220"/>
    </w:pPr>
  </w:style>
  <w:style w:type="paragraph" w:styleId="Index3">
    <w:name w:val="index 3"/>
    <w:basedOn w:val="Normal"/>
    <w:next w:val="Normal"/>
    <w:autoRedefine/>
    <w:uiPriority w:val="99"/>
    <w:semiHidden/>
    <w:unhideWhenUsed/>
    <w:rsid w:val="00FE4277"/>
    <w:pPr>
      <w:ind w:left="660" w:hanging="220"/>
    </w:pPr>
  </w:style>
  <w:style w:type="paragraph" w:styleId="Index4">
    <w:name w:val="index 4"/>
    <w:basedOn w:val="Normal"/>
    <w:next w:val="Normal"/>
    <w:autoRedefine/>
    <w:uiPriority w:val="99"/>
    <w:semiHidden/>
    <w:unhideWhenUsed/>
    <w:rsid w:val="00FE4277"/>
    <w:pPr>
      <w:ind w:left="880" w:hanging="220"/>
    </w:pPr>
  </w:style>
  <w:style w:type="paragraph" w:styleId="Index5">
    <w:name w:val="index 5"/>
    <w:basedOn w:val="Normal"/>
    <w:next w:val="Normal"/>
    <w:autoRedefine/>
    <w:uiPriority w:val="99"/>
    <w:semiHidden/>
    <w:unhideWhenUsed/>
    <w:rsid w:val="00FE4277"/>
    <w:pPr>
      <w:ind w:left="1100" w:hanging="220"/>
    </w:pPr>
  </w:style>
  <w:style w:type="paragraph" w:styleId="Index6">
    <w:name w:val="index 6"/>
    <w:basedOn w:val="Normal"/>
    <w:next w:val="Normal"/>
    <w:autoRedefine/>
    <w:uiPriority w:val="99"/>
    <w:semiHidden/>
    <w:unhideWhenUsed/>
    <w:rsid w:val="00FE4277"/>
    <w:pPr>
      <w:ind w:left="1320" w:hanging="220"/>
    </w:pPr>
  </w:style>
  <w:style w:type="paragraph" w:styleId="Index7">
    <w:name w:val="index 7"/>
    <w:basedOn w:val="Normal"/>
    <w:next w:val="Normal"/>
    <w:autoRedefine/>
    <w:uiPriority w:val="99"/>
    <w:semiHidden/>
    <w:unhideWhenUsed/>
    <w:rsid w:val="00FE4277"/>
    <w:pPr>
      <w:ind w:left="1540" w:hanging="220"/>
    </w:pPr>
  </w:style>
  <w:style w:type="paragraph" w:styleId="Index8">
    <w:name w:val="index 8"/>
    <w:basedOn w:val="Normal"/>
    <w:next w:val="Normal"/>
    <w:autoRedefine/>
    <w:uiPriority w:val="99"/>
    <w:semiHidden/>
    <w:unhideWhenUsed/>
    <w:rsid w:val="00FE4277"/>
    <w:pPr>
      <w:ind w:left="1760" w:hanging="220"/>
    </w:pPr>
  </w:style>
  <w:style w:type="paragraph" w:styleId="Index9">
    <w:name w:val="index 9"/>
    <w:basedOn w:val="Normal"/>
    <w:next w:val="Normal"/>
    <w:autoRedefine/>
    <w:uiPriority w:val="99"/>
    <w:semiHidden/>
    <w:unhideWhenUsed/>
    <w:rsid w:val="00FE4277"/>
    <w:pPr>
      <w:ind w:left="1980" w:hanging="220"/>
    </w:pPr>
  </w:style>
  <w:style w:type="paragraph" w:styleId="IndexHeading">
    <w:name w:val="index heading"/>
    <w:basedOn w:val="Normal"/>
    <w:next w:val="Index1"/>
    <w:uiPriority w:val="99"/>
    <w:semiHidden/>
    <w:unhideWhenUsed/>
    <w:rsid w:val="00FE4277"/>
    <w:rPr>
      <w:rFonts w:asciiTheme="majorHAnsi" w:eastAsiaTheme="majorEastAsia" w:hAnsiTheme="majorHAnsi" w:cstheme="majorBidi"/>
      <w:b/>
      <w:bCs/>
    </w:rPr>
  </w:style>
  <w:style w:type="character" w:styleId="IntenseEmphasis">
    <w:name w:val="Intense Emphasis"/>
    <w:basedOn w:val="DefaultParagraphFont"/>
    <w:uiPriority w:val="21"/>
    <w:semiHidden/>
    <w:qFormat/>
    <w:rsid w:val="00FE4277"/>
    <w:rPr>
      <w:b/>
      <w:bCs/>
      <w:i/>
      <w:iCs/>
      <w:color w:val="FED100" w:themeColor="accent1"/>
    </w:rPr>
  </w:style>
  <w:style w:type="paragraph" w:styleId="IntenseQuote">
    <w:name w:val="Intense Quote"/>
    <w:basedOn w:val="Normal"/>
    <w:next w:val="Normal"/>
    <w:link w:val="IntenseQuoteChar"/>
    <w:uiPriority w:val="30"/>
    <w:semiHidden/>
    <w:qFormat/>
    <w:rsid w:val="00FE4277"/>
    <w:pPr>
      <w:pBdr>
        <w:bottom w:val="single" w:sz="4" w:space="4" w:color="FED100" w:themeColor="accent1"/>
      </w:pBdr>
      <w:spacing w:before="200" w:after="280"/>
      <w:ind w:left="936" w:right="936"/>
    </w:pPr>
    <w:rPr>
      <w:b/>
      <w:bCs/>
      <w:i/>
      <w:iCs/>
      <w:color w:val="FED100" w:themeColor="accent1"/>
    </w:rPr>
  </w:style>
  <w:style w:type="character" w:customStyle="1" w:styleId="IntenseQuoteChar">
    <w:name w:val="Intense Quote Char"/>
    <w:basedOn w:val="DefaultParagraphFont"/>
    <w:link w:val="IntenseQuote"/>
    <w:uiPriority w:val="30"/>
    <w:semiHidden/>
    <w:rsid w:val="00FC1421"/>
    <w:rPr>
      <w:b/>
      <w:bCs/>
      <w:i/>
      <w:iCs/>
      <w:color w:val="FED100" w:themeColor="accent1"/>
      <w:sz w:val="22"/>
      <w:szCs w:val="20"/>
    </w:rPr>
  </w:style>
  <w:style w:type="character" w:styleId="IntenseReference">
    <w:name w:val="Intense Reference"/>
    <w:basedOn w:val="DefaultParagraphFont"/>
    <w:uiPriority w:val="32"/>
    <w:semiHidden/>
    <w:qFormat/>
    <w:rsid w:val="00FE4277"/>
    <w:rPr>
      <w:b/>
      <w:bCs/>
      <w:smallCaps/>
      <w:color w:val="773141" w:themeColor="accent2"/>
      <w:spacing w:val="5"/>
      <w:u w:val="single"/>
    </w:rPr>
  </w:style>
  <w:style w:type="table" w:styleId="LightGrid">
    <w:name w:val="Light Grid"/>
    <w:basedOn w:val="TableNormal"/>
    <w:uiPriority w:val="62"/>
    <w:rsid w:val="00FE4277"/>
    <w:rPr>
      <w:rFonts w:eastAsia="MS Mincho"/>
      <w:lang w:val="en-GB" w:eastAsia="en-GB"/>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tcMar>
        <w:top w:w="57" w:type="dxa"/>
        <w:left w:w="57" w:type="dxa"/>
        <w:bottom w:w="57" w:type="dxa"/>
        <w:right w:w="57" w:type="dxa"/>
      </w:tcMar>
    </w:tc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FE4277"/>
    <w:rPr>
      <w:rFonts w:eastAsia="MS Mincho"/>
      <w:lang w:val="en-GB" w:eastAsia="en-GB"/>
    </w:rPr>
    <w:tblPr>
      <w:tblStyleRowBandSize w:val="1"/>
      <w:tblStyleColBandSize w:val="1"/>
      <w:tblBorders>
        <w:top w:val="single" w:sz="8" w:space="0" w:color="FED100" w:themeColor="accent1"/>
        <w:left w:val="single" w:sz="8" w:space="0" w:color="FED100" w:themeColor="accent1"/>
        <w:bottom w:val="single" w:sz="8" w:space="0" w:color="FED100" w:themeColor="accent1"/>
        <w:right w:val="single" w:sz="8" w:space="0" w:color="FED100" w:themeColor="accent1"/>
        <w:insideH w:val="single" w:sz="8" w:space="0" w:color="FED100" w:themeColor="accent1"/>
        <w:insideV w:val="single" w:sz="8" w:space="0" w:color="FED100" w:themeColor="accent1"/>
      </w:tblBorders>
    </w:tblPr>
    <w:tcPr>
      <w:tcMar>
        <w:top w:w="57" w:type="dxa"/>
        <w:left w:w="57" w:type="dxa"/>
        <w:bottom w:w="57" w:type="dxa"/>
        <w:right w:w="57" w:type="dxa"/>
      </w:tcMar>
    </w:tcPr>
    <w:tblStylePr w:type="firstRow">
      <w:pPr>
        <w:spacing w:before="0" w:after="0" w:line="240" w:lineRule="auto"/>
      </w:pPr>
      <w:rPr>
        <w:rFonts w:asciiTheme="majorHAnsi" w:eastAsiaTheme="majorEastAsia" w:hAnsiTheme="majorHAnsi" w:cstheme="majorBidi"/>
        <w:b/>
        <w:bCs/>
      </w:rPr>
      <w:tblPr/>
      <w:tcPr>
        <w:tcBorders>
          <w:top w:val="single" w:sz="8" w:space="0" w:color="FED100" w:themeColor="accent1"/>
          <w:left w:val="single" w:sz="8" w:space="0" w:color="FED100" w:themeColor="accent1"/>
          <w:bottom w:val="single" w:sz="18" w:space="0" w:color="FED100" w:themeColor="accent1"/>
          <w:right w:val="single" w:sz="8" w:space="0" w:color="FED100" w:themeColor="accent1"/>
          <w:insideH w:val="nil"/>
          <w:insideV w:val="single" w:sz="8" w:space="0" w:color="FED100"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ED100" w:themeColor="accent1"/>
          <w:left w:val="single" w:sz="8" w:space="0" w:color="FED100" w:themeColor="accent1"/>
          <w:bottom w:val="single" w:sz="8" w:space="0" w:color="FED100" w:themeColor="accent1"/>
          <w:right w:val="single" w:sz="8" w:space="0" w:color="FED100" w:themeColor="accent1"/>
          <w:insideH w:val="nil"/>
          <w:insideV w:val="single" w:sz="8" w:space="0" w:color="FED100"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ED100" w:themeColor="accent1"/>
          <w:left w:val="single" w:sz="8" w:space="0" w:color="FED100" w:themeColor="accent1"/>
          <w:bottom w:val="single" w:sz="8" w:space="0" w:color="FED100" w:themeColor="accent1"/>
          <w:right w:val="single" w:sz="8" w:space="0" w:color="FED100" w:themeColor="accent1"/>
        </w:tcBorders>
      </w:tcPr>
    </w:tblStylePr>
    <w:tblStylePr w:type="band1Vert">
      <w:tblPr/>
      <w:tcPr>
        <w:tcBorders>
          <w:top w:val="single" w:sz="8" w:space="0" w:color="FED100" w:themeColor="accent1"/>
          <w:left w:val="single" w:sz="8" w:space="0" w:color="FED100" w:themeColor="accent1"/>
          <w:bottom w:val="single" w:sz="8" w:space="0" w:color="FED100" w:themeColor="accent1"/>
          <w:right w:val="single" w:sz="8" w:space="0" w:color="FED100" w:themeColor="accent1"/>
        </w:tcBorders>
        <w:shd w:val="clear" w:color="auto" w:fill="FFF3BF" w:themeFill="accent1" w:themeFillTint="3F"/>
      </w:tcPr>
    </w:tblStylePr>
    <w:tblStylePr w:type="band1Horz">
      <w:tblPr/>
      <w:tcPr>
        <w:tcBorders>
          <w:top w:val="single" w:sz="8" w:space="0" w:color="FED100" w:themeColor="accent1"/>
          <w:left w:val="single" w:sz="8" w:space="0" w:color="FED100" w:themeColor="accent1"/>
          <w:bottom w:val="single" w:sz="8" w:space="0" w:color="FED100" w:themeColor="accent1"/>
          <w:right w:val="single" w:sz="8" w:space="0" w:color="FED100" w:themeColor="accent1"/>
          <w:insideV w:val="single" w:sz="8" w:space="0" w:color="FED100" w:themeColor="accent1"/>
        </w:tcBorders>
        <w:shd w:val="clear" w:color="auto" w:fill="FFF3BF" w:themeFill="accent1" w:themeFillTint="3F"/>
      </w:tcPr>
    </w:tblStylePr>
    <w:tblStylePr w:type="band2Horz">
      <w:tblPr/>
      <w:tcPr>
        <w:tcBorders>
          <w:top w:val="single" w:sz="8" w:space="0" w:color="FED100" w:themeColor="accent1"/>
          <w:left w:val="single" w:sz="8" w:space="0" w:color="FED100" w:themeColor="accent1"/>
          <w:bottom w:val="single" w:sz="8" w:space="0" w:color="FED100" w:themeColor="accent1"/>
          <w:right w:val="single" w:sz="8" w:space="0" w:color="FED100" w:themeColor="accent1"/>
          <w:insideV w:val="single" w:sz="8" w:space="0" w:color="FED100" w:themeColor="accent1"/>
        </w:tcBorders>
      </w:tcPr>
    </w:tblStylePr>
  </w:style>
  <w:style w:type="table" w:styleId="LightGrid-Accent2">
    <w:name w:val="Light Grid Accent 2"/>
    <w:basedOn w:val="TableNormal"/>
    <w:uiPriority w:val="62"/>
    <w:rsid w:val="00FE4277"/>
    <w:rPr>
      <w:rFonts w:eastAsia="MS Mincho"/>
      <w:lang w:val="en-GB" w:eastAsia="en-GB"/>
    </w:rPr>
    <w:tblPr>
      <w:tblStyleRowBandSize w:val="1"/>
      <w:tblStyleColBandSize w:val="1"/>
      <w:tblBorders>
        <w:top w:val="single" w:sz="8" w:space="0" w:color="773141" w:themeColor="accent2"/>
        <w:left w:val="single" w:sz="8" w:space="0" w:color="773141" w:themeColor="accent2"/>
        <w:bottom w:val="single" w:sz="8" w:space="0" w:color="773141" w:themeColor="accent2"/>
        <w:right w:val="single" w:sz="8" w:space="0" w:color="773141" w:themeColor="accent2"/>
        <w:insideH w:val="single" w:sz="8" w:space="0" w:color="773141" w:themeColor="accent2"/>
        <w:insideV w:val="single" w:sz="8" w:space="0" w:color="773141" w:themeColor="accent2"/>
      </w:tblBorders>
    </w:tblPr>
    <w:tcPr>
      <w:tcMar>
        <w:top w:w="57" w:type="dxa"/>
        <w:left w:w="57" w:type="dxa"/>
        <w:bottom w:w="57" w:type="dxa"/>
        <w:right w:w="57" w:type="dxa"/>
      </w:tcMar>
    </w:tcPr>
    <w:tblStylePr w:type="firstRow">
      <w:pPr>
        <w:spacing w:before="0" w:after="0" w:line="240" w:lineRule="auto"/>
      </w:pPr>
      <w:rPr>
        <w:rFonts w:asciiTheme="majorHAnsi" w:eastAsiaTheme="majorEastAsia" w:hAnsiTheme="majorHAnsi" w:cstheme="majorBidi"/>
        <w:b/>
        <w:bCs/>
      </w:rPr>
      <w:tblPr/>
      <w:tcPr>
        <w:tcBorders>
          <w:top w:val="single" w:sz="8" w:space="0" w:color="773141" w:themeColor="accent2"/>
          <w:left w:val="single" w:sz="8" w:space="0" w:color="773141" w:themeColor="accent2"/>
          <w:bottom w:val="single" w:sz="18" w:space="0" w:color="773141" w:themeColor="accent2"/>
          <w:right w:val="single" w:sz="8" w:space="0" w:color="773141" w:themeColor="accent2"/>
          <w:insideH w:val="nil"/>
          <w:insideV w:val="single" w:sz="8" w:space="0" w:color="77314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73141" w:themeColor="accent2"/>
          <w:left w:val="single" w:sz="8" w:space="0" w:color="773141" w:themeColor="accent2"/>
          <w:bottom w:val="single" w:sz="8" w:space="0" w:color="773141" w:themeColor="accent2"/>
          <w:right w:val="single" w:sz="8" w:space="0" w:color="773141" w:themeColor="accent2"/>
          <w:insideH w:val="nil"/>
          <w:insideV w:val="single" w:sz="8" w:space="0" w:color="77314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73141" w:themeColor="accent2"/>
          <w:left w:val="single" w:sz="8" w:space="0" w:color="773141" w:themeColor="accent2"/>
          <w:bottom w:val="single" w:sz="8" w:space="0" w:color="773141" w:themeColor="accent2"/>
          <w:right w:val="single" w:sz="8" w:space="0" w:color="773141" w:themeColor="accent2"/>
        </w:tcBorders>
      </w:tcPr>
    </w:tblStylePr>
    <w:tblStylePr w:type="band1Vert">
      <w:tblPr/>
      <w:tcPr>
        <w:tcBorders>
          <w:top w:val="single" w:sz="8" w:space="0" w:color="773141" w:themeColor="accent2"/>
          <w:left w:val="single" w:sz="8" w:space="0" w:color="773141" w:themeColor="accent2"/>
          <w:bottom w:val="single" w:sz="8" w:space="0" w:color="773141" w:themeColor="accent2"/>
          <w:right w:val="single" w:sz="8" w:space="0" w:color="773141" w:themeColor="accent2"/>
        </w:tcBorders>
        <w:shd w:val="clear" w:color="auto" w:fill="E6C3CB" w:themeFill="accent2" w:themeFillTint="3F"/>
      </w:tcPr>
    </w:tblStylePr>
    <w:tblStylePr w:type="band1Horz">
      <w:tblPr/>
      <w:tcPr>
        <w:tcBorders>
          <w:top w:val="single" w:sz="8" w:space="0" w:color="773141" w:themeColor="accent2"/>
          <w:left w:val="single" w:sz="8" w:space="0" w:color="773141" w:themeColor="accent2"/>
          <w:bottom w:val="single" w:sz="8" w:space="0" w:color="773141" w:themeColor="accent2"/>
          <w:right w:val="single" w:sz="8" w:space="0" w:color="773141" w:themeColor="accent2"/>
          <w:insideV w:val="single" w:sz="8" w:space="0" w:color="773141" w:themeColor="accent2"/>
        </w:tcBorders>
        <w:shd w:val="clear" w:color="auto" w:fill="E6C3CB" w:themeFill="accent2" w:themeFillTint="3F"/>
      </w:tcPr>
    </w:tblStylePr>
    <w:tblStylePr w:type="band2Horz">
      <w:tblPr/>
      <w:tcPr>
        <w:tcBorders>
          <w:top w:val="single" w:sz="8" w:space="0" w:color="773141" w:themeColor="accent2"/>
          <w:left w:val="single" w:sz="8" w:space="0" w:color="773141" w:themeColor="accent2"/>
          <w:bottom w:val="single" w:sz="8" w:space="0" w:color="773141" w:themeColor="accent2"/>
          <w:right w:val="single" w:sz="8" w:space="0" w:color="773141" w:themeColor="accent2"/>
          <w:insideV w:val="single" w:sz="8" w:space="0" w:color="773141" w:themeColor="accent2"/>
        </w:tcBorders>
      </w:tcPr>
    </w:tblStylePr>
  </w:style>
  <w:style w:type="table" w:styleId="LightGrid-Accent3">
    <w:name w:val="Light Grid Accent 3"/>
    <w:basedOn w:val="TableNormal"/>
    <w:uiPriority w:val="62"/>
    <w:rsid w:val="00FE4277"/>
    <w:rPr>
      <w:rFonts w:eastAsia="MS Mincho"/>
      <w:lang w:val="en-GB" w:eastAsia="en-GB"/>
    </w:rPr>
    <w:tblPr>
      <w:tblStyleRowBandSize w:val="1"/>
      <w:tblStyleColBandSize w:val="1"/>
      <w:tblBorders>
        <w:top w:val="single" w:sz="8" w:space="0" w:color="009FDA" w:themeColor="accent3"/>
        <w:left w:val="single" w:sz="8" w:space="0" w:color="009FDA" w:themeColor="accent3"/>
        <w:bottom w:val="single" w:sz="8" w:space="0" w:color="009FDA" w:themeColor="accent3"/>
        <w:right w:val="single" w:sz="8" w:space="0" w:color="009FDA" w:themeColor="accent3"/>
        <w:insideH w:val="single" w:sz="8" w:space="0" w:color="009FDA" w:themeColor="accent3"/>
        <w:insideV w:val="single" w:sz="8" w:space="0" w:color="009FDA" w:themeColor="accent3"/>
      </w:tblBorders>
    </w:tblPr>
    <w:tcPr>
      <w:tcMar>
        <w:top w:w="57" w:type="dxa"/>
        <w:left w:w="57" w:type="dxa"/>
        <w:bottom w:w="57" w:type="dxa"/>
        <w:right w:w="57" w:type="dxa"/>
      </w:tcMar>
    </w:tcPr>
    <w:tblStylePr w:type="firstRow">
      <w:pPr>
        <w:spacing w:before="0" w:after="0" w:line="240" w:lineRule="auto"/>
      </w:pPr>
      <w:rPr>
        <w:rFonts w:asciiTheme="majorHAnsi" w:eastAsiaTheme="majorEastAsia" w:hAnsiTheme="majorHAnsi" w:cstheme="majorBidi"/>
        <w:b/>
        <w:bCs/>
      </w:rPr>
      <w:tblPr/>
      <w:tcPr>
        <w:tcBorders>
          <w:top w:val="single" w:sz="8" w:space="0" w:color="009FDA" w:themeColor="accent3"/>
          <w:left w:val="single" w:sz="8" w:space="0" w:color="009FDA" w:themeColor="accent3"/>
          <w:bottom w:val="single" w:sz="18" w:space="0" w:color="009FDA" w:themeColor="accent3"/>
          <w:right w:val="single" w:sz="8" w:space="0" w:color="009FDA" w:themeColor="accent3"/>
          <w:insideH w:val="nil"/>
          <w:insideV w:val="single" w:sz="8" w:space="0" w:color="009FDA"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9FDA" w:themeColor="accent3"/>
          <w:left w:val="single" w:sz="8" w:space="0" w:color="009FDA" w:themeColor="accent3"/>
          <w:bottom w:val="single" w:sz="8" w:space="0" w:color="009FDA" w:themeColor="accent3"/>
          <w:right w:val="single" w:sz="8" w:space="0" w:color="009FDA" w:themeColor="accent3"/>
          <w:insideH w:val="nil"/>
          <w:insideV w:val="single" w:sz="8" w:space="0" w:color="009FDA"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9FDA" w:themeColor="accent3"/>
          <w:left w:val="single" w:sz="8" w:space="0" w:color="009FDA" w:themeColor="accent3"/>
          <w:bottom w:val="single" w:sz="8" w:space="0" w:color="009FDA" w:themeColor="accent3"/>
          <w:right w:val="single" w:sz="8" w:space="0" w:color="009FDA" w:themeColor="accent3"/>
        </w:tcBorders>
      </w:tcPr>
    </w:tblStylePr>
    <w:tblStylePr w:type="band1Vert">
      <w:tblPr/>
      <w:tcPr>
        <w:tcBorders>
          <w:top w:val="single" w:sz="8" w:space="0" w:color="009FDA" w:themeColor="accent3"/>
          <w:left w:val="single" w:sz="8" w:space="0" w:color="009FDA" w:themeColor="accent3"/>
          <w:bottom w:val="single" w:sz="8" w:space="0" w:color="009FDA" w:themeColor="accent3"/>
          <w:right w:val="single" w:sz="8" w:space="0" w:color="009FDA" w:themeColor="accent3"/>
        </w:tcBorders>
        <w:shd w:val="clear" w:color="auto" w:fill="B6EBFF" w:themeFill="accent3" w:themeFillTint="3F"/>
      </w:tcPr>
    </w:tblStylePr>
    <w:tblStylePr w:type="band1Horz">
      <w:tblPr/>
      <w:tcPr>
        <w:tcBorders>
          <w:top w:val="single" w:sz="8" w:space="0" w:color="009FDA" w:themeColor="accent3"/>
          <w:left w:val="single" w:sz="8" w:space="0" w:color="009FDA" w:themeColor="accent3"/>
          <w:bottom w:val="single" w:sz="8" w:space="0" w:color="009FDA" w:themeColor="accent3"/>
          <w:right w:val="single" w:sz="8" w:space="0" w:color="009FDA" w:themeColor="accent3"/>
          <w:insideV w:val="single" w:sz="8" w:space="0" w:color="009FDA" w:themeColor="accent3"/>
        </w:tcBorders>
        <w:shd w:val="clear" w:color="auto" w:fill="B6EBFF" w:themeFill="accent3" w:themeFillTint="3F"/>
      </w:tcPr>
    </w:tblStylePr>
    <w:tblStylePr w:type="band2Horz">
      <w:tblPr/>
      <w:tcPr>
        <w:tcBorders>
          <w:top w:val="single" w:sz="8" w:space="0" w:color="009FDA" w:themeColor="accent3"/>
          <w:left w:val="single" w:sz="8" w:space="0" w:color="009FDA" w:themeColor="accent3"/>
          <w:bottom w:val="single" w:sz="8" w:space="0" w:color="009FDA" w:themeColor="accent3"/>
          <w:right w:val="single" w:sz="8" w:space="0" w:color="009FDA" w:themeColor="accent3"/>
          <w:insideV w:val="single" w:sz="8" w:space="0" w:color="009FDA" w:themeColor="accent3"/>
        </w:tcBorders>
      </w:tcPr>
    </w:tblStylePr>
  </w:style>
  <w:style w:type="table" w:styleId="LightGrid-Accent4">
    <w:name w:val="Light Grid Accent 4"/>
    <w:basedOn w:val="TableNormal"/>
    <w:uiPriority w:val="62"/>
    <w:rsid w:val="00FE4277"/>
    <w:rPr>
      <w:rFonts w:eastAsia="MS Mincho"/>
      <w:lang w:val="en-GB" w:eastAsia="en-GB"/>
    </w:rPr>
    <w:tblPr>
      <w:tblStyleRowBandSize w:val="1"/>
      <w:tblStyleColBandSize w:val="1"/>
      <w:tblBorders>
        <w:top w:val="single" w:sz="8" w:space="0" w:color="D8D5D4" w:themeColor="accent4"/>
        <w:left w:val="single" w:sz="8" w:space="0" w:color="D8D5D4" w:themeColor="accent4"/>
        <w:bottom w:val="single" w:sz="8" w:space="0" w:color="D8D5D4" w:themeColor="accent4"/>
        <w:right w:val="single" w:sz="8" w:space="0" w:color="D8D5D4" w:themeColor="accent4"/>
        <w:insideH w:val="single" w:sz="8" w:space="0" w:color="D8D5D4" w:themeColor="accent4"/>
        <w:insideV w:val="single" w:sz="8" w:space="0" w:color="D8D5D4" w:themeColor="accent4"/>
      </w:tblBorders>
    </w:tblPr>
    <w:tcPr>
      <w:tcMar>
        <w:top w:w="57" w:type="dxa"/>
        <w:left w:w="57" w:type="dxa"/>
        <w:bottom w:w="57" w:type="dxa"/>
        <w:right w:w="57" w:type="dxa"/>
      </w:tcMar>
    </w:tcPr>
    <w:tblStylePr w:type="firstRow">
      <w:pPr>
        <w:spacing w:before="0" w:after="0" w:line="240" w:lineRule="auto"/>
      </w:pPr>
      <w:rPr>
        <w:rFonts w:asciiTheme="majorHAnsi" w:eastAsiaTheme="majorEastAsia" w:hAnsiTheme="majorHAnsi" w:cstheme="majorBidi"/>
        <w:b/>
        <w:bCs/>
      </w:rPr>
      <w:tblPr/>
      <w:tcPr>
        <w:tcBorders>
          <w:top w:val="single" w:sz="8" w:space="0" w:color="D8D5D4" w:themeColor="accent4"/>
          <w:left w:val="single" w:sz="8" w:space="0" w:color="D8D5D4" w:themeColor="accent4"/>
          <w:bottom w:val="single" w:sz="18" w:space="0" w:color="D8D5D4" w:themeColor="accent4"/>
          <w:right w:val="single" w:sz="8" w:space="0" w:color="D8D5D4" w:themeColor="accent4"/>
          <w:insideH w:val="nil"/>
          <w:insideV w:val="single" w:sz="8" w:space="0" w:color="D8D5D4"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D8D5D4" w:themeColor="accent4"/>
          <w:left w:val="single" w:sz="8" w:space="0" w:color="D8D5D4" w:themeColor="accent4"/>
          <w:bottom w:val="single" w:sz="8" w:space="0" w:color="D8D5D4" w:themeColor="accent4"/>
          <w:right w:val="single" w:sz="8" w:space="0" w:color="D8D5D4" w:themeColor="accent4"/>
          <w:insideH w:val="nil"/>
          <w:insideV w:val="single" w:sz="8" w:space="0" w:color="D8D5D4"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D8D5D4" w:themeColor="accent4"/>
          <w:left w:val="single" w:sz="8" w:space="0" w:color="D8D5D4" w:themeColor="accent4"/>
          <w:bottom w:val="single" w:sz="8" w:space="0" w:color="D8D5D4" w:themeColor="accent4"/>
          <w:right w:val="single" w:sz="8" w:space="0" w:color="D8D5D4" w:themeColor="accent4"/>
        </w:tcBorders>
      </w:tcPr>
    </w:tblStylePr>
    <w:tblStylePr w:type="band1Vert">
      <w:tblPr/>
      <w:tcPr>
        <w:tcBorders>
          <w:top w:val="single" w:sz="8" w:space="0" w:color="D8D5D4" w:themeColor="accent4"/>
          <w:left w:val="single" w:sz="8" w:space="0" w:color="D8D5D4" w:themeColor="accent4"/>
          <w:bottom w:val="single" w:sz="8" w:space="0" w:color="D8D5D4" w:themeColor="accent4"/>
          <w:right w:val="single" w:sz="8" w:space="0" w:color="D8D5D4" w:themeColor="accent4"/>
        </w:tcBorders>
        <w:shd w:val="clear" w:color="auto" w:fill="F5F4F4" w:themeFill="accent4" w:themeFillTint="3F"/>
      </w:tcPr>
    </w:tblStylePr>
    <w:tblStylePr w:type="band1Horz">
      <w:tblPr/>
      <w:tcPr>
        <w:tcBorders>
          <w:top w:val="single" w:sz="8" w:space="0" w:color="D8D5D4" w:themeColor="accent4"/>
          <w:left w:val="single" w:sz="8" w:space="0" w:color="D8D5D4" w:themeColor="accent4"/>
          <w:bottom w:val="single" w:sz="8" w:space="0" w:color="D8D5D4" w:themeColor="accent4"/>
          <w:right w:val="single" w:sz="8" w:space="0" w:color="D8D5D4" w:themeColor="accent4"/>
          <w:insideV w:val="single" w:sz="8" w:space="0" w:color="D8D5D4" w:themeColor="accent4"/>
        </w:tcBorders>
        <w:shd w:val="clear" w:color="auto" w:fill="F5F4F4" w:themeFill="accent4" w:themeFillTint="3F"/>
      </w:tcPr>
    </w:tblStylePr>
    <w:tblStylePr w:type="band2Horz">
      <w:tblPr/>
      <w:tcPr>
        <w:tcBorders>
          <w:top w:val="single" w:sz="8" w:space="0" w:color="D8D5D4" w:themeColor="accent4"/>
          <w:left w:val="single" w:sz="8" w:space="0" w:color="D8D5D4" w:themeColor="accent4"/>
          <w:bottom w:val="single" w:sz="8" w:space="0" w:color="D8D5D4" w:themeColor="accent4"/>
          <w:right w:val="single" w:sz="8" w:space="0" w:color="D8D5D4" w:themeColor="accent4"/>
          <w:insideV w:val="single" w:sz="8" w:space="0" w:color="D8D5D4" w:themeColor="accent4"/>
        </w:tcBorders>
      </w:tcPr>
    </w:tblStylePr>
  </w:style>
  <w:style w:type="table" w:styleId="LightGrid-Accent5">
    <w:name w:val="Light Grid Accent 5"/>
    <w:basedOn w:val="TableNormal"/>
    <w:uiPriority w:val="62"/>
    <w:rsid w:val="00FE4277"/>
    <w:rPr>
      <w:rFonts w:eastAsia="MS Mincho"/>
      <w:lang w:val="en-GB" w:eastAsia="en-GB"/>
    </w:rPr>
    <w:tblPr>
      <w:tblStyleRowBandSize w:val="1"/>
      <w:tblStyleColBandSize w:val="1"/>
      <w:tblBorders>
        <w:top w:val="single" w:sz="8" w:space="0" w:color="A57782" w:themeColor="accent5"/>
        <w:left w:val="single" w:sz="8" w:space="0" w:color="A57782" w:themeColor="accent5"/>
        <w:bottom w:val="single" w:sz="8" w:space="0" w:color="A57782" w:themeColor="accent5"/>
        <w:right w:val="single" w:sz="8" w:space="0" w:color="A57782" w:themeColor="accent5"/>
        <w:insideH w:val="single" w:sz="8" w:space="0" w:color="A57782" w:themeColor="accent5"/>
        <w:insideV w:val="single" w:sz="8" w:space="0" w:color="A57782" w:themeColor="accent5"/>
      </w:tblBorders>
    </w:tblPr>
    <w:tcPr>
      <w:tcMar>
        <w:top w:w="57" w:type="dxa"/>
        <w:left w:w="57" w:type="dxa"/>
        <w:bottom w:w="57" w:type="dxa"/>
        <w:right w:w="57" w:type="dxa"/>
      </w:tcMar>
    </w:tcPr>
    <w:tblStylePr w:type="firstRow">
      <w:pPr>
        <w:spacing w:before="0" w:after="0" w:line="240" w:lineRule="auto"/>
      </w:pPr>
      <w:rPr>
        <w:rFonts w:asciiTheme="majorHAnsi" w:eastAsiaTheme="majorEastAsia" w:hAnsiTheme="majorHAnsi" w:cstheme="majorBidi"/>
        <w:b/>
        <w:bCs/>
      </w:rPr>
      <w:tblPr/>
      <w:tcPr>
        <w:tcBorders>
          <w:top w:val="single" w:sz="8" w:space="0" w:color="A57782" w:themeColor="accent5"/>
          <w:left w:val="single" w:sz="8" w:space="0" w:color="A57782" w:themeColor="accent5"/>
          <w:bottom w:val="single" w:sz="18" w:space="0" w:color="A57782" w:themeColor="accent5"/>
          <w:right w:val="single" w:sz="8" w:space="0" w:color="A57782" w:themeColor="accent5"/>
          <w:insideH w:val="nil"/>
          <w:insideV w:val="single" w:sz="8" w:space="0" w:color="A57782"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7782" w:themeColor="accent5"/>
          <w:left w:val="single" w:sz="8" w:space="0" w:color="A57782" w:themeColor="accent5"/>
          <w:bottom w:val="single" w:sz="8" w:space="0" w:color="A57782" w:themeColor="accent5"/>
          <w:right w:val="single" w:sz="8" w:space="0" w:color="A57782" w:themeColor="accent5"/>
          <w:insideH w:val="nil"/>
          <w:insideV w:val="single" w:sz="8" w:space="0" w:color="A57782"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7782" w:themeColor="accent5"/>
          <w:left w:val="single" w:sz="8" w:space="0" w:color="A57782" w:themeColor="accent5"/>
          <w:bottom w:val="single" w:sz="8" w:space="0" w:color="A57782" w:themeColor="accent5"/>
          <w:right w:val="single" w:sz="8" w:space="0" w:color="A57782" w:themeColor="accent5"/>
        </w:tcBorders>
      </w:tcPr>
    </w:tblStylePr>
    <w:tblStylePr w:type="band1Vert">
      <w:tblPr/>
      <w:tcPr>
        <w:tcBorders>
          <w:top w:val="single" w:sz="8" w:space="0" w:color="A57782" w:themeColor="accent5"/>
          <w:left w:val="single" w:sz="8" w:space="0" w:color="A57782" w:themeColor="accent5"/>
          <w:bottom w:val="single" w:sz="8" w:space="0" w:color="A57782" w:themeColor="accent5"/>
          <w:right w:val="single" w:sz="8" w:space="0" w:color="A57782" w:themeColor="accent5"/>
        </w:tcBorders>
        <w:shd w:val="clear" w:color="auto" w:fill="E8DDDF" w:themeFill="accent5" w:themeFillTint="3F"/>
      </w:tcPr>
    </w:tblStylePr>
    <w:tblStylePr w:type="band1Horz">
      <w:tblPr/>
      <w:tcPr>
        <w:tcBorders>
          <w:top w:val="single" w:sz="8" w:space="0" w:color="A57782" w:themeColor="accent5"/>
          <w:left w:val="single" w:sz="8" w:space="0" w:color="A57782" w:themeColor="accent5"/>
          <w:bottom w:val="single" w:sz="8" w:space="0" w:color="A57782" w:themeColor="accent5"/>
          <w:right w:val="single" w:sz="8" w:space="0" w:color="A57782" w:themeColor="accent5"/>
          <w:insideV w:val="single" w:sz="8" w:space="0" w:color="A57782" w:themeColor="accent5"/>
        </w:tcBorders>
        <w:shd w:val="clear" w:color="auto" w:fill="E8DDDF" w:themeFill="accent5" w:themeFillTint="3F"/>
      </w:tcPr>
    </w:tblStylePr>
    <w:tblStylePr w:type="band2Horz">
      <w:tblPr/>
      <w:tcPr>
        <w:tcBorders>
          <w:top w:val="single" w:sz="8" w:space="0" w:color="A57782" w:themeColor="accent5"/>
          <w:left w:val="single" w:sz="8" w:space="0" w:color="A57782" w:themeColor="accent5"/>
          <w:bottom w:val="single" w:sz="8" w:space="0" w:color="A57782" w:themeColor="accent5"/>
          <w:right w:val="single" w:sz="8" w:space="0" w:color="A57782" w:themeColor="accent5"/>
          <w:insideV w:val="single" w:sz="8" w:space="0" w:color="A57782" w:themeColor="accent5"/>
        </w:tcBorders>
      </w:tcPr>
    </w:tblStylePr>
  </w:style>
  <w:style w:type="table" w:styleId="LightGrid-Accent6">
    <w:name w:val="Light Grid Accent 6"/>
    <w:basedOn w:val="TableNormal"/>
    <w:uiPriority w:val="62"/>
    <w:rsid w:val="00FE4277"/>
    <w:rPr>
      <w:rFonts w:eastAsia="MS Mincho"/>
      <w:lang w:val="en-GB" w:eastAsia="en-GB"/>
    </w:rPr>
    <w:tblPr>
      <w:tblStyleRowBandSize w:val="1"/>
      <w:tblStyleColBandSize w:val="1"/>
      <w:tblBorders>
        <w:top w:val="single" w:sz="8" w:space="0" w:color="57C0E7" w:themeColor="accent6"/>
        <w:left w:val="single" w:sz="8" w:space="0" w:color="57C0E7" w:themeColor="accent6"/>
        <w:bottom w:val="single" w:sz="8" w:space="0" w:color="57C0E7" w:themeColor="accent6"/>
        <w:right w:val="single" w:sz="8" w:space="0" w:color="57C0E7" w:themeColor="accent6"/>
        <w:insideH w:val="single" w:sz="8" w:space="0" w:color="57C0E7" w:themeColor="accent6"/>
        <w:insideV w:val="single" w:sz="8" w:space="0" w:color="57C0E7" w:themeColor="accent6"/>
      </w:tblBorders>
    </w:tblPr>
    <w:tcPr>
      <w:tcMar>
        <w:top w:w="57" w:type="dxa"/>
        <w:left w:w="57" w:type="dxa"/>
        <w:bottom w:w="57" w:type="dxa"/>
        <w:right w:w="57" w:type="dxa"/>
      </w:tcMar>
    </w:tcPr>
    <w:tblStylePr w:type="firstRow">
      <w:pPr>
        <w:spacing w:before="0" w:after="0" w:line="240" w:lineRule="auto"/>
      </w:pPr>
      <w:rPr>
        <w:rFonts w:asciiTheme="majorHAnsi" w:eastAsiaTheme="majorEastAsia" w:hAnsiTheme="majorHAnsi" w:cstheme="majorBidi"/>
        <w:b/>
        <w:bCs/>
      </w:rPr>
      <w:tblPr/>
      <w:tcPr>
        <w:tcBorders>
          <w:top w:val="single" w:sz="8" w:space="0" w:color="57C0E7" w:themeColor="accent6"/>
          <w:left w:val="single" w:sz="8" w:space="0" w:color="57C0E7" w:themeColor="accent6"/>
          <w:bottom w:val="single" w:sz="18" w:space="0" w:color="57C0E7" w:themeColor="accent6"/>
          <w:right w:val="single" w:sz="8" w:space="0" w:color="57C0E7" w:themeColor="accent6"/>
          <w:insideH w:val="nil"/>
          <w:insideV w:val="single" w:sz="8" w:space="0" w:color="57C0E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7C0E7" w:themeColor="accent6"/>
          <w:left w:val="single" w:sz="8" w:space="0" w:color="57C0E7" w:themeColor="accent6"/>
          <w:bottom w:val="single" w:sz="8" w:space="0" w:color="57C0E7" w:themeColor="accent6"/>
          <w:right w:val="single" w:sz="8" w:space="0" w:color="57C0E7" w:themeColor="accent6"/>
          <w:insideH w:val="nil"/>
          <w:insideV w:val="single" w:sz="8" w:space="0" w:color="57C0E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7C0E7" w:themeColor="accent6"/>
          <w:left w:val="single" w:sz="8" w:space="0" w:color="57C0E7" w:themeColor="accent6"/>
          <w:bottom w:val="single" w:sz="8" w:space="0" w:color="57C0E7" w:themeColor="accent6"/>
          <w:right w:val="single" w:sz="8" w:space="0" w:color="57C0E7" w:themeColor="accent6"/>
        </w:tcBorders>
      </w:tcPr>
    </w:tblStylePr>
    <w:tblStylePr w:type="band1Vert">
      <w:tblPr/>
      <w:tcPr>
        <w:tcBorders>
          <w:top w:val="single" w:sz="8" w:space="0" w:color="57C0E7" w:themeColor="accent6"/>
          <w:left w:val="single" w:sz="8" w:space="0" w:color="57C0E7" w:themeColor="accent6"/>
          <w:bottom w:val="single" w:sz="8" w:space="0" w:color="57C0E7" w:themeColor="accent6"/>
          <w:right w:val="single" w:sz="8" w:space="0" w:color="57C0E7" w:themeColor="accent6"/>
        </w:tcBorders>
        <w:shd w:val="clear" w:color="auto" w:fill="D5EFF9" w:themeFill="accent6" w:themeFillTint="3F"/>
      </w:tcPr>
    </w:tblStylePr>
    <w:tblStylePr w:type="band1Horz">
      <w:tblPr/>
      <w:tcPr>
        <w:tcBorders>
          <w:top w:val="single" w:sz="8" w:space="0" w:color="57C0E7" w:themeColor="accent6"/>
          <w:left w:val="single" w:sz="8" w:space="0" w:color="57C0E7" w:themeColor="accent6"/>
          <w:bottom w:val="single" w:sz="8" w:space="0" w:color="57C0E7" w:themeColor="accent6"/>
          <w:right w:val="single" w:sz="8" w:space="0" w:color="57C0E7" w:themeColor="accent6"/>
          <w:insideV w:val="single" w:sz="8" w:space="0" w:color="57C0E7" w:themeColor="accent6"/>
        </w:tcBorders>
        <w:shd w:val="clear" w:color="auto" w:fill="D5EFF9" w:themeFill="accent6" w:themeFillTint="3F"/>
      </w:tcPr>
    </w:tblStylePr>
    <w:tblStylePr w:type="band2Horz">
      <w:tblPr/>
      <w:tcPr>
        <w:tcBorders>
          <w:top w:val="single" w:sz="8" w:space="0" w:color="57C0E7" w:themeColor="accent6"/>
          <w:left w:val="single" w:sz="8" w:space="0" w:color="57C0E7" w:themeColor="accent6"/>
          <w:bottom w:val="single" w:sz="8" w:space="0" w:color="57C0E7" w:themeColor="accent6"/>
          <w:right w:val="single" w:sz="8" w:space="0" w:color="57C0E7" w:themeColor="accent6"/>
          <w:insideV w:val="single" w:sz="8" w:space="0" w:color="57C0E7" w:themeColor="accent6"/>
        </w:tcBorders>
      </w:tcPr>
    </w:tblStylePr>
  </w:style>
  <w:style w:type="table" w:styleId="LightList">
    <w:name w:val="Light List"/>
    <w:basedOn w:val="TableNormal"/>
    <w:uiPriority w:val="61"/>
    <w:rsid w:val="00FE4277"/>
    <w:rPr>
      <w:rFonts w:eastAsia="MS Mincho"/>
      <w:lang w:val="en-GB" w:eastAsia="en-GB"/>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cPr>
      <w:tcMar>
        <w:top w:w="57" w:type="dxa"/>
        <w:left w:w="57" w:type="dxa"/>
        <w:bottom w:w="57" w:type="dxa"/>
        <w:right w:w="57" w:type="dxa"/>
      </w:tcMar>
    </w:tcPr>
    <w:tblStylePr w:type="firstRow">
      <w:pPr>
        <w:spacing w:before="0" w:after="0" w:line="240" w:lineRule="auto"/>
      </w:pPr>
      <w:rPr>
        <w:rFonts w:asciiTheme="majorHAnsi" w:hAnsiTheme="majorHAnsi"/>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E4277"/>
    <w:rPr>
      <w:rFonts w:eastAsia="MS Mincho"/>
      <w:lang w:val="en-GB" w:eastAsia="en-GB"/>
    </w:rPr>
    <w:tblPr>
      <w:tblStyleRowBandSize w:val="1"/>
      <w:tblStyleColBandSize w:val="1"/>
      <w:tblBorders>
        <w:top w:val="single" w:sz="8" w:space="0" w:color="FED100" w:themeColor="accent1"/>
        <w:left w:val="single" w:sz="8" w:space="0" w:color="FED100" w:themeColor="accent1"/>
        <w:bottom w:val="single" w:sz="8" w:space="0" w:color="FED100" w:themeColor="accent1"/>
        <w:right w:val="single" w:sz="8" w:space="0" w:color="FED100" w:themeColor="accent1"/>
      </w:tblBorders>
    </w:tblPr>
    <w:tcPr>
      <w:tcMar>
        <w:top w:w="57" w:type="dxa"/>
        <w:left w:w="57" w:type="dxa"/>
        <w:bottom w:w="57" w:type="dxa"/>
        <w:right w:w="57" w:type="dxa"/>
      </w:tcMar>
    </w:tcPr>
    <w:tblStylePr w:type="firstRow">
      <w:pPr>
        <w:spacing w:before="0" w:after="0" w:line="240" w:lineRule="auto"/>
      </w:pPr>
      <w:rPr>
        <w:rFonts w:asciiTheme="majorHAnsi" w:hAnsiTheme="majorHAnsi"/>
        <w:b/>
        <w:bCs/>
        <w:color w:val="FFFFFF" w:themeColor="background1"/>
      </w:rPr>
      <w:tblPr/>
      <w:tcPr>
        <w:shd w:val="clear" w:color="auto" w:fill="FED100" w:themeFill="accent1"/>
      </w:tcPr>
    </w:tblStylePr>
    <w:tblStylePr w:type="lastRow">
      <w:pPr>
        <w:spacing w:before="0" w:after="0" w:line="240" w:lineRule="auto"/>
      </w:pPr>
      <w:rPr>
        <w:b/>
        <w:bCs/>
      </w:rPr>
      <w:tblPr/>
      <w:tcPr>
        <w:tcBorders>
          <w:top w:val="double" w:sz="6" w:space="0" w:color="FED100" w:themeColor="accent1"/>
          <w:left w:val="single" w:sz="8" w:space="0" w:color="FED100" w:themeColor="accent1"/>
          <w:bottom w:val="single" w:sz="8" w:space="0" w:color="FED100" w:themeColor="accent1"/>
          <w:right w:val="single" w:sz="8" w:space="0" w:color="FED100" w:themeColor="accent1"/>
        </w:tcBorders>
      </w:tcPr>
    </w:tblStylePr>
    <w:tblStylePr w:type="firstCol">
      <w:rPr>
        <w:b/>
        <w:bCs/>
      </w:rPr>
    </w:tblStylePr>
    <w:tblStylePr w:type="lastCol">
      <w:rPr>
        <w:b/>
        <w:bCs/>
      </w:rPr>
    </w:tblStylePr>
    <w:tblStylePr w:type="band1Vert">
      <w:tblPr/>
      <w:tcPr>
        <w:tcBorders>
          <w:top w:val="single" w:sz="8" w:space="0" w:color="FED100" w:themeColor="accent1"/>
          <w:left w:val="single" w:sz="8" w:space="0" w:color="FED100" w:themeColor="accent1"/>
          <w:bottom w:val="single" w:sz="8" w:space="0" w:color="FED100" w:themeColor="accent1"/>
          <w:right w:val="single" w:sz="8" w:space="0" w:color="FED100" w:themeColor="accent1"/>
        </w:tcBorders>
      </w:tcPr>
    </w:tblStylePr>
    <w:tblStylePr w:type="band1Horz">
      <w:tblPr/>
      <w:tcPr>
        <w:tcBorders>
          <w:top w:val="single" w:sz="8" w:space="0" w:color="FED100" w:themeColor="accent1"/>
          <w:left w:val="single" w:sz="8" w:space="0" w:color="FED100" w:themeColor="accent1"/>
          <w:bottom w:val="single" w:sz="8" w:space="0" w:color="FED100" w:themeColor="accent1"/>
          <w:right w:val="single" w:sz="8" w:space="0" w:color="FED100" w:themeColor="accent1"/>
        </w:tcBorders>
      </w:tcPr>
    </w:tblStylePr>
  </w:style>
  <w:style w:type="table" w:styleId="LightList-Accent2">
    <w:name w:val="Light List Accent 2"/>
    <w:basedOn w:val="TableNormal"/>
    <w:uiPriority w:val="61"/>
    <w:rsid w:val="00FE4277"/>
    <w:rPr>
      <w:rFonts w:eastAsia="MS Mincho"/>
      <w:lang w:val="en-GB" w:eastAsia="en-GB"/>
    </w:rPr>
    <w:tblPr>
      <w:tblStyleRowBandSize w:val="1"/>
      <w:tblStyleColBandSize w:val="1"/>
      <w:tblBorders>
        <w:top w:val="single" w:sz="8" w:space="0" w:color="773141" w:themeColor="accent2"/>
        <w:left w:val="single" w:sz="8" w:space="0" w:color="773141" w:themeColor="accent2"/>
        <w:bottom w:val="single" w:sz="8" w:space="0" w:color="773141" w:themeColor="accent2"/>
        <w:right w:val="single" w:sz="8" w:space="0" w:color="773141" w:themeColor="accent2"/>
      </w:tblBorders>
    </w:tblPr>
    <w:tcPr>
      <w:tcMar>
        <w:top w:w="57" w:type="dxa"/>
        <w:left w:w="57" w:type="dxa"/>
        <w:bottom w:w="57" w:type="dxa"/>
        <w:right w:w="57" w:type="dxa"/>
      </w:tcMar>
    </w:tcPr>
    <w:tblStylePr w:type="firstRow">
      <w:pPr>
        <w:spacing w:before="0" w:after="0" w:line="240" w:lineRule="auto"/>
      </w:pPr>
      <w:rPr>
        <w:rFonts w:asciiTheme="majorHAnsi" w:hAnsiTheme="majorHAnsi"/>
        <w:b/>
        <w:bCs/>
        <w:color w:val="FFFFFF" w:themeColor="background1"/>
      </w:rPr>
      <w:tblPr/>
      <w:tcPr>
        <w:shd w:val="clear" w:color="auto" w:fill="773141" w:themeFill="accent2"/>
      </w:tcPr>
    </w:tblStylePr>
    <w:tblStylePr w:type="lastRow">
      <w:pPr>
        <w:spacing w:before="0" w:after="0" w:line="240" w:lineRule="auto"/>
      </w:pPr>
      <w:rPr>
        <w:b/>
        <w:bCs/>
      </w:rPr>
      <w:tblPr/>
      <w:tcPr>
        <w:tcBorders>
          <w:top w:val="double" w:sz="6" w:space="0" w:color="773141" w:themeColor="accent2"/>
          <w:left w:val="single" w:sz="8" w:space="0" w:color="773141" w:themeColor="accent2"/>
          <w:bottom w:val="single" w:sz="8" w:space="0" w:color="773141" w:themeColor="accent2"/>
          <w:right w:val="single" w:sz="8" w:space="0" w:color="773141" w:themeColor="accent2"/>
        </w:tcBorders>
      </w:tcPr>
    </w:tblStylePr>
    <w:tblStylePr w:type="firstCol">
      <w:rPr>
        <w:b/>
        <w:bCs/>
      </w:rPr>
    </w:tblStylePr>
    <w:tblStylePr w:type="lastCol">
      <w:rPr>
        <w:b/>
        <w:bCs/>
      </w:rPr>
    </w:tblStylePr>
    <w:tblStylePr w:type="band1Vert">
      <w:tblPr/>
      <w:tcPr>
        <w:tcBorders>
          <w:top w:val="single" w:sz="8" w:space="0" w:color="773141" w:themeColor="accent2"/>
          <w:left w:val="single" w:sz="8" w:space="0" w:color="773141" w:themeColor="accent2"/>
          <w:bottom w:val="single" w:sz="8" w:space="0" w:color="773141" w:themeColor="accent2"/>
          <w:right w:val="single" w:sz="8" w:space="0" w:color="773141" w:themeColor="accent2"/>
        </w:tcBorders>
      </w:tcPr>
    </w:tblStylePr>
    <w:tblStylePr w:type="band1Horz">
      <w:tblPr/>
      <w:tcPr>
        <w:tcBorders>
          <w:top w:val="single" w:sz="8" w:space="0" w:color="773141" w:themeColor="accent2"/>
          <w:left w:val="single" w:sz="8" w:space="0" w:color="773141" w:themeColor="accent2"/>
          <w:bottom w:val="single" w:sz="8" w:space="0" w:color="773141" w:themeColor="accent2"/>
          <w:right w:val="single" w:sz="8" w:space="0" w:color="773141" w:themeColor="accent2"/>
        </w:tcBorders>
      </w:tcPr>
    </w:tblStylePr>
  </w:style>
  <w:style w:type="table" w:styleId="LightList-Accent3">
    <w:name w:val="Light List Accent 3"/>
    <w:basedOn w:val="TableNormal"/>
    <w:uiPriority w:val="61"/>
    <w:rsid w:val="00FE4277"/>
    <w:rPr>
      <w:rFonts w:eastAsia="MS Mincho"/>
      <w:lang w:val="en-GB" w:eastAsia="en-GB"/>
    </w:rPr>
    <w:tblPr>
      <w:tblStyleRowBandSize w:val="1"/>
      <w:tblStyleColBandSize w:val="1"/>
      <w:tblBorders>
        <w:top w:val="single" w:sz="8" w:space="0" w:color="009FDA" w:themeColor="accent3"/>
        <w:left w:val="single" w:sz="8" w:space="0" w:color="009FDA" w:themeColor="accent3"/>
        <w:bottom w:val="single" w:sz="8" w:space="0" w:color="009FDA" w:themeColor="accent3"/>
        <w:right w:val="single" w:sz="8" w:space="0" w:color="009FDA" w:themeColor="accent3"/>
      </w:tblBorders>
    </w:tblPr>
    <w:tcPr>
      <w:tcMar>
        <w:top w:w="57" w:type="dxa"/>
        <w:left w:w="57" w:type="dxa"/>
        <w:bottom w:w="57" w:type="dxa"/>
        <w:right w:w="57" w:type="dxa"/>
      </w:tcMar>
    </w:tcPr>
    <w:tblStylePr w:type="firstRow">
      <w:pPr>
        <w:spacing w:before="0" w:after="0" w:line="240" w:lineRule="auto"/>
      </w:pPr>
      <w:rPr>
        <w:rFonts w:asciiTheme="majorHAnsi" w:hAnsiTheme="majorHAnsi"/>
        <w:b/>
        <w:bCs/>
        <w:color w:val="FFFFFF" w:themeColor="background1"/>
      </w:rPr>
      <w:tblPr/>
      <w:tcPr>
        <w:shd w:val="clear" w:color="auto" w:fill="009FDA" w:themeFill="accent3"/>
      </w:tcPr>
    </w:tblStylePr>
    <w:tblStylePr w:type="lastRow">
      <w:pPr>
        <w:spacing w:before="0" w:after="0" w:line="240" w:lineRule="auto"/>
      </w:pPr>
      <w:rPr>
        <w:b/>
        <w:bCs/>
      </w:rPr>
      <w:tblPr/>
      <w:tcPr>
        <w:tcBorders>
          <w:top w:val="double" w:sz="6" w:space="0" w:color="009FDA" w:themeColor="accent3"/>
          <w:left w:val="single" w:sz="8" w:space="0" w:color="009FDA" w:themeColor="accent3"/>
          <w:bottom w:val="single" w:sz="8" w:space="0" w:color="009FDA" w:themeColor="accent3"/>
          <w:right w:val="single" w:sz="8" w:space="0" w:color="009FDA" w:themeColor="accent3"/>
        </w:tcBorders>
      </w:tcPr>
    </w:tblStylePr>
    <w:tblStylePr w:type="firstCol">
      <w:rPr>
        <w:b/>
        <w:bCs/>
      </w:rPr>
    </w:tblStylePr>
    <w:tblStylePr w:type="lastCol">
      <w:rPr>
        <w:b/>
        <w:bCs/>
      </w:rPr>
    </w:tblStylePr>
    <w:tblStylePr w:type="band1Vert">
      <w:tblPr/>
      <w:tcPr>
        <w:tcBorders>
          <w:top w:val="single" w:sz="8" w:space="0" w:color="009FDA" w:themeColor="accent3"/>
          <w:left w:val="single" w:sz="8" w:space="0" w:color="009FDA" w:themeColor="accent3"/>
          <w:bottom w:val="single" w:sz="8" w:space="0" w:color="009FDA" w:themeColor="accent3"/>
          <w:right w:val="single" w:sz="8" w:space="0" w:color="009FDA" w:themeColor="accent3"/>
        </w:tcBorders>
      </w:tcPr>
    </w:tblStylePr>
    <w:tblStylePr w:type="band1Horz">
      <w:tblPr/>
      <w:tcPr>
        <w:tcBorders>
          <w:top w:val="single" w:sz="8" w:space="0" w:color="009FDA" w:themeColor="accent3"/>
          <w:left w:val="single" w:sz="8" w:space="0" w:color="009FDA" w:themeColor="accent3"/>
          <w:bottom w:val="single" w:sz="8" w:space="0" w:color="009FDA" w:themeColor="accent3"/>
          <w:right w:val="single" w:sz="8" w:space="0" w:color="009FDA" w:themeColor="accent3"/>
        </w:tcBorders>
      </w:tcPr>
    </w:tblStylePr>
  </w:style>
  <w:style w:type="table" w:styleId="LightList-Accent4">
    <w:name w:val="Light List Accent 4"/>
    <w:basedOn w:val="TableNormal"/>
    <w:uiPriority w:val="61"/>
    <w:rsid w:val="00FE4277"/>
    <w:rPr>
      <w:rFonts w:eastAsia="MS Mincho"/>
      <w:lang w:val="en-GB" w:eastAsia="en-GB"/>
    </w:rPr>
    <w:tblPr>
      <w:tblStyleRowBandSize w:val="1"/>
      <w:tblStyleColBandSize w:val="1"/>
      <w:tblBorders>
        <w:top w:val="single" w:sz="8" w:space="0" w:color="D8D5D4" w:themeColor="accent4"/>
        <w:left w:val="single" w:sz="8" w:space="0" w:color="D8D5D4" w:themeColor="accent4"/>
        <w:bottom w:val="single" w:sz="8" w:space="0" w:color="D8D5D4" w:themeColor="accent4"/>
        <w:right w:val="single" w:sz="8" w:space="0" w:color="D8D5D4" w:themeColor="accent4"/>
      </w:tblBorders>
    </w:tblPr>
    <w:tcPr>
      <w:tcMar>
        <w:top w:w="57" w:type="dxa"/>
        <w:left w:w="57" w:type="dxa"/>
        <w:bottom w:w="57" w:type="dxa"/>
        <w:right w:w="57" w:type="dxa"/>
      </w:tcMar>
    </w:tcPr>
    <w:tblStylePr w:type="firstRow">
      <w:pPr>
        <w:spacing w:before="0" w:after="0" w:line="240" w:lineRule="auto"/>
      </w:pPr>
      <w:rPr>
        <w:rFonts w:asciiTheme="majorHAnsi" w:hAnsiTheme="majorHAnsi"/>
        <w:b/>
        <w:bCs/>
        <w:color w:val="FFFFFF" w:themeColor="background1"/>
      </w:rPr>
      <w:tblPr/>
      <w:tcPr>
        <w:shd w:val="clear" w:color="auto" w:fill="D8D5D4" w:themeFill="accent4"/>
      </w:tcPr>
    </w:tblStylePr>
    <w:tblStylePr w:type="lastRow">
      <w:pPr>
        <w:spacing w:before="0" w:after="0" w:line="240" w:lineRule="auto"/>
      </w:pPr>
      <w:rPr>
        <w:b/>
        <w:bCs/>
      </w:rPr>
      <w:tblPr/>
      <w:tcPr>
        <w:tcBorders>
          <w:top w:val="double" w:sz="6" w:space="0" w:color="D8D5D4" w:themeColor="accent4"/>
          <w:left w:val="single" w:sz="8" w:space="0" w:color="D8D5D4" w:themeColor="accent4"/>
          <w:bottom w:val="single" w:sz="8" w:space="0" w:color="D8D5D4" w:themeColor="accent4"/>
          <w:right w:val="single" w:sz="8" w:space="0" w:color="D8D5D4" w:themeColor="accent4"/>
        </w:tcBorders>
      </w:tcPr>
    </w:tblStylePr>
    <w:tblStylePr w:type="firstCol">
      <w:rPr>
        <w:b/>
        <w:bCs/>
      </w:rPr>
    </w:tblStylePr>
    <w:tblStylePr w:type="lastCol">
      <w:rPr>
        <w:b/>
        <w:bCs/>
      </w:rPr>
    </w:tblStylePr>
    <w:tblStylePr w:type="band1Vert">
      <w:tblPr/>
      <w:tcPr>
        <w:tcBorders>
          <w:top w:val="single" w:sz="8" w:space="0" w:color="D8D5D4" w:themeColor="accent4"/>
          <w:left w:val="single" w:sz="8" w:space="0" w:color="D8D5D4" w:themeColor="accent4"/>
          <w:bottom w:val="single" w:sz="8" w:space="0" w:color="D8D5D4" w:themeColor="accent4"/>
          <w:right w:val="single" w:sz="8" w:space="0" w:color="D8D5D4" w:themeColor="accent4"/>
        </w:tcBorders>
      </w:tcPr>
    </w:tblStylePr>
    <w:tblStylePr w:type="band1Horz">
      <w:tblPr/>
      <w:tcPr>
        <w:tcBorders>
          <w:top w:val="single" w:sz="8" w:space="0" w:color="D8D5D4" w:themeColor="accent4"/>
          <w:left w:val="single" w:sz="8" w:space="0" w:color="D8D5D4" w:themeColor="accent4"/>
          <w:bottom w:val="single" w:sz="8" w:space="0" w:color="D8D5D4" w:themeColor="accent4"/>
          <w:right w:val="single" w:sz="8" w:space="0" w:color="D8D5D4" w:themeColor="accent4"/>
        </w:tcBorders>
      </w:tcPr>
    </w:tblStylePr>
  </w:style>
  <w:style w:type="table" w:styleId="LightList-Accent5">
    <w:name w:val="Light List Accent 5"/>
    <w:basedOn w:val="TableNormal"/>
    <w:uiPriority w:val="61"/>
    <w:rsid w:val="00FE4277"/>
    <w:rPr>
      <w:rFonts w:eastAsia="MS Mincho"/>
      <w:lang w:val="en-GB" w:eastAsia="en-GB"/>
    </w:rPr>
    <w:tblPr>
      <w:tblStyleRowBandSize w:val="1"/>
      <w:tblStyleColBandSize w:val="1"/>
      <w:tblBorders>
        <w:top w:val="single" w:sz="8" w:space="0" w:color="A57782" w:themeColor="accent5"/>
        <w:left w:val="single" w:sz="8" w:space="0" w:color="A57782" w:themeColor="accent5"/>
        <w:bottom w:val="single" w:sz="8" w:space="0" w:color="A57782" w:themeColor="accent5"/>
        <w:right w:val="single" w:sz="8" w:space="0" w:color="A57782" w:themeColor="accent5"/>
      </w:tblBorders>
    </w:tblPr>
    <w:tcPr>
      <w:tcMar>
        <w:top w:w="57" w:type="dxa"/>
        <w:left w:w="57" w:type="dxa"/>
        <w:bottom w:w="57" w:type="dxa"/>
        <w:right w:w="57" w:type="dxa"/>
      </w:tcMar>
    </w:tcPr>
    <w:tblStylePr w:type="firstRow">
      <w:pPr>
        <w:spacing w:before="0" w:after="0" w:line="240" w:lineRule="auto"/>
      </w:pPr>
      <w:rPr>
        <w:rFonts w:asciiTheme="majorHAnsi" w:hAnsiTheme="majorHAnsi"/>
        <w:b/>
        <w:bCs/>
        <w:color w:val="FFFFFF" w:themeColor="background1"/>
      </w:rPr>
      <w:tblPr/>
      <w:tcPr>
        <w:shd w:val="clear" w:color="auto" w:fill="A57782" w:themeFill="accent5"/>
      </w:tcPr>
    </w:tblStylePr>
    <w:tblStylePr w:type="lastRow">
      <w:pPr>
        <w:spacing w:before="0" w:after="0" w:line="240" w:lineRule="auto"/>
      </w:pPr>
      <w:rPr>
        <w:b/>
        <w:bCs/>
      </w:rPr>
      <w:tblPr/>
      <w:tcPr>
        <w:tcBorders>
          <w:top w:val="double" w:sz="6" w:space="0" w:color="A57782" w:themeColor="accent5"/>
          <w:left w:val="single" w:sz="8" w:space="0" w:color="A57782" w:themeColor="accent5"/>
          <w:bottom w:val="single" w:sz="8" w:space="0" w:color="A57782" w:themeColor="accent5"/>
          <w:right w:val="single" w:sz="8" w:space="0" w:color="A57782" w:themeColor="accent5"/>
        </w:tcBorders>
      </w:tcPr>
    </w:tblStylePr>
    <w:tblStylePr w:type="firstCol">
      <w:rPr>
        <w:b/>
        <w:bCs/>
      </w:rPr>
    </w:tblStylePr>
    <w:tblStylePr w:type="lastCol">
      <w:rPr>
        <w:b/>
        <w:bCs/>
      </w:rPr>
    </w:tblStylePr>
    <w:tblStylePr w:type="band1Vert">
      <w:tblPr/>
      <w:tcPr>
        <w:tcBorders>
          <w:top w:val="single" w:sz="8" w:space="0" w:color="A57782" w:themeColor="accent5"/>
          <w:left w:val="single" w:sz="8" w:space="0" w:color="A57782" w:themeColor="accent5"/>
          <w:bottom w:val="single" w:sz="8" w:space="0" w:color="A57782" w:themeColor="accent5"/>
          <w:right w:val="single" w:sz="8" w:space="0" w:color="A57782" w:themeColor="accent5"/>
        </w:tcBorders>
      </w:tcPr>
    </w:tblStylePr>
    <w:tblStylePr w:type="band1Horz">
      <w:tblPr/>
      <w:tcPr>
        <w:tcBorders>
          <w:top w:val="single" w:sz="8" w:space="0" w:color="A57782" w:themeColor="accent5"/>
          <w:left w:val="single" w:sz="8" w:space="0" w:color="A57782" w:themeColor="accent5"/>
          <w:bottom w:val="single" w:sz="8" w:space="0" w:color="A57782" w:themeColor="accent5"/>
          <w:right w:val="single" w:sz="8" w:space="0" w:color="A57782" w:themeColor="accent5"/>
        </w:tcBorders>
      </w:tcPr>
    </w:tblStylePr>
  </w:style>
  <w:style w:type="table" w:styleId="LightList-Accent6">
    <w:name w:val="Light List Accent 6"/>
    <w:basedOn w:val="TableNormal"/>
    <w:uiPriority w:val="61"/>
    <w:rsid w:val="00FE4277"/>
    <w:rPr>
      <w:rFonts w:eastAsia="MS Mincho"/>
      <w:lang w:val="en-GB" w:eastAsia="en-GB"/>
    </w:rPr>
    <w:tblPr>
      <w:tblStyleRowBandSize w:val="1"/>
      <w:tblStyleColBandSize w:val="1"/>
      <w:tblBorders>
        <w:top w:val="single" w:sz="8" w:space="0" w:color="57C0E7" w:themeColor="accent6"/>
        <w:left w:val="single" w:sz="8" w:space="0" w:color="57C0E7" w:themeColor="accent6"/>
        <w:bottom w:val="single" w:sz="8" w:space="0" w:color="57C0E7" w:themeColor="accent6"/>
        <w:right w:val="single" w:sz="8" w:space="0" w:color="57C0E7" w:themeColor="accent6"/>
      </w:tblBorders>
    </w:tblPr>
    <w:tcPr>
      <w:tcMar>
        <w:top w:w="57" w:type="dxa"/>
        <w:left w:w="57" w:type="dxa"/>
        <w:bottom w:w="57" w:type="dxa"/>
        <w:right w:w="57" w:type="dxa"/>
      </w:tcMar>
    </w:tcPr>
    <w:tblStylePr w:type="firstRow">
      <w:pPr>
        <w:spacing w:before="0" w:after="0" w:line="240" w:lineRule="auto"/>
      </w:pPr>
      <w:rPr>
        <w:rFonts w:asciiTheme="majorHAnsi" w:hAnsiTheme="majorHAnsi"/>
        <w:b/>
        <w:bCs/>
        <w:color w:val="FFFFFF" w:themeColor="background1"/>
      </w:rPr>
      <w:tblPr/>
      <w:tcPr>
        <w:shd w:val="clear" w:color="auto" w:fill="57C0E7" w:themeFill="accent6"/>
      </w:tcPr>
    </w:tblStylePr>
    <w:tblStylePr w:type="lastRow">
      <w:pPr>
        <w:spacing w:before="0" w:after="0" w:line="240" w:lineRule="auto"/>
      </w:pPr>
      <w:rPr>
        <w:b/>
        <w:bCs/>
      </w:rPr>
      <w:tblPr/>
      <w:tcPr>
        <w:tcBorders>
          <w:top w:val="double" w:sz="6" w:space="0" w:color="57C0E7" w:themeColor="accent6"/>
          <w:left w:val="single" w:sz="8" w:space="0" w:color="57C0E7" w:themeColor="accent6"/>
          <w:bottom w:val="single" w:sz="8" w:space="0" w:color="57C0E7" w:themeColor="accent6"/>
          <w:right w:val="single" w:sz="8" w:space="0" w:color="57C0E7" w:themeColor="accent6"/>
        </w:tcBorders>
      </w:tcPr>
    </w:tblStylePr>
    <w:tblStylePr w:type="firstCol">
      <w:rPr>
        <w:b/>
        <w:bCs/>
      </w:rPr>
    </w:tblStylePr>
    <w:tblStylePr w:type="lastCol">
      <w:rPr>
        <w:b/>
        <w:bCs/>
      </w:rPr>
    </w:tblStylePr>
    <w:tblStylePr w:type="band1Vert">
      <w:tblPr/>
      <w:tcPr>
        <w:tcBorders>
          <w:top w:val="single" w:sz="8" w:space="0" w:color="57C0E7" w:themeColor="accent6"/>
          <w:left w:val="single" w:sz="8" w:space="0" w:color="57C0E7" w:themeColor="accent6"/>
          <w:bottom w:val="single" w:sz="8" w:space="0" w:color="57C0E7" w:themeColor="accent6"/>
          <w:right w:val="single" w:sz="8" w:space="0" w:color="57C0E7" w:themeColor="accent6"/>
        </w:tcBorders>
      </w:tcPr>
    </w:tblStylePr>
    <w:tblStylePr w:type="band1Horz">
      <w:tblPr/>
      <w:tcPr>
        <w:tcBorders>
          <w:top w:val="single" w:sz="8" w:space="0" w:color="57C0E7" w:themeColor="accent6"/>
          <w:left w:val="single" w:sz="8" w:space="0" w:color="57C0E7" w:themeColor="accent6"/>
          <w:bottom w:val="single" w:sz="8" w:space="0" w:color="57C0E7" w:themeColor="accent6"/>
          <w:right w:val="single" w:sz="8" w:space="0" w:color="57C0E7" w:themeColor="accent6"/>
        </w:tcBorders>
      </w:tcPr>
    </w:tblStylePr>
  </w:style>
  <w:style w:type="table" w:styleId="LightShading">
    <w:name w:val="Light Shading"/>
    <w:basedOn w:val="TableNormal"/>
    <w:uiPriority w:val="60"/>
    <w:rsid w:val="00FE4277"/>
    <w:rPr>
      <w:rFonts w:eastAsia="MS Mincho"/>
      <w:color w:val="000000" w:themeColor="text1" w:themeShade="BF"/>
      <w:lang w:val="en-GB" w:eastAsia="en-GB"/>
    </w:rPr>
    <w:tblPr>
      <w:tblStyleRowBandSize w:val="1"/>
      <w:tblStyleColBandSize w:val="1"/>
      <w:tblBorders>
        <w:top w:val="single" w:sz="8" w:space="0" w:color="000000" w:themeColor="text1"/>
        <w:bottom w:val="single" w:sz="8" w:space="0" w:color="000000" w:themeColor="text1"/>
      </w:tblBorders>
    </w:tblPr>
    <w:tcPr>
      <w:tcMar>
        <w:top w:w="57" w:type="dxa"/>
        <w:left w:w="57" w:type="dxa"/>
        <w:bottom w:w="57" w:type="dxa"/>
        <w:right w:w="57" w:type="dxa"/>
      </w:tcMar>
    </w:tcPr>
    <w:tblStylePr w:type="firstRow">
      <w:pPr>
        <w:spacing w:before="0" w:after="0" w:line="240" w:lineRule="auto"/>
      </w:pPr>
      <w:rPr>
        <w:rFonts w:asciiTheme="majorHAnsi" w:hAnsiTheme="majorHAnsi"/>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E4277"/>
    <w:rPr>
      <w:rFonts w:eastAsia="MS Mincho"/>
      <w:color w:val="BE9B00" w:themeColor="accent1" w:themeShade="BF"/>
      <w:lang w:val="en-GB" w:eastAsia="en-GB"/>
    </w:rPr>
    <w:tblPr>
      <w:tblStyleRowBandSize w:val="1"/>
      <w:tblStyleColBandSize w:val="1"/>
      <w:tblBorders>
        <w:top w:val="single" w:sz="8" w:space="0" w:color="FED100" w:themeColor="accent1"/>
        <w:bottom w:val="single" w:sz="8" w:space="0" w:color="FED100" w:themeColor="accent1"/>
      </w:tblBorders>
    </w:tblPr>
    <w:tcPr>
      <w:tcMar>
        <w:top w:w="57" w:type="dxa"/>
        <w:left w:w="57" w:type="dxa"/>
        <w:bottom w:w="57" w:type="dxa"/>
        <w:right w:w="57" w:type="dxa"/>
      </w:tcMar>
    </w:tcPr>
    <w:tblStylePr w:type="firstRow">
      <w:pPr>
        <w:spacing w:before="0" w:after="0" w:line="240" w:lineRule="auto"/>
      </w:pPr>
      <w:rPr>
        <w:rFonts w:asciiTheme="majorHAnsi" w:hAnsiTheme="majorHAnsi"/>
        <w:b/>
        <w:bCs/>
      </w:rPr>
      <w:tblPr/>
      <w:tcPr>
        <w:tcBorders>
          <w:top w:val="single" w:sz="8" w:space="0" w:color="FED100" w:themeColor="accent1"/>
          <w:left w:val="nil"/>
          <w:bottom w:val="single" w:sz="8" w:space="0" w:color="FED100" w:themeColor="accent1"/>
          <w:right w:val="nil"/>
          <w:insideH w:val="nil"/>
          <w:insideV w:val="nil"/>
        </w:tcBorders>
      </w:tcPr>
    </w:tblStylePr>
    <w:tblStylePr w:type="lastRow">
      <w:pPr>
        <w:spacing w:before="0" w:after="0" w:line="240" w:lineRule="auto"/>
      </w:pPr>
      <w:rPr>
        <w:b/>
        <w:bCs/>
      </w:rPr>
      <w:tblPr/>
      <w:tcPr>
        <w:tcBorders>
          <w:top w:val="single" w:sz="8" w:space="0" w:color="FED100" w:themeColor="accent1"/>
          <w:left w:val="nil"/>
          <w:bottom w:val="single" w:sz="8" w:space="0" w:color="FED100"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F3BF" w:themeFill="accent1" w:themeFillTint="3F"/>
      </w:tcPr>
    </w:tblStylePr>
    <w:tblStylePr w:type="band1Horz">
      <w:tblPr/>
      <w:tcPr>
        <w:tcBorders>
          <w:left w:val="nil"/>
          <w:right w:val="nil"/>
          <w:insideH w:val="nil"/>
          <w:insideV w:val="nil"/>
        </w:tcBorders>
        <w:shd w:val="clear" w:color="auto" w:fill="FFF3BF" w:themeFill="accent1" w:themeFillTint="3F"/>
      </w:tcPr>
    </w:tblStylePr>
  </w:style>
  <w:style w:type="table" w:styleId="LightShading-Accent2">
    <w:name w:val="Light Shading Accent 2"/>
    <w:basedOn w:val="TableNormal"/>
    <w:uiPriority w:val="60"/>
    <w:rsid w:val="00FE4277"/>
    <w:rPr>
      <w:rFonts w:eastAsia="MS Mincho"/>
      <w:color w:val="582430" w:themeColor="accent2" w:themeShade="BF"/>
      <w:lang w:val="en-GB" w:eastAsia="en-GB"/>
    </w:rPr>
    <w:tblPr>
      <w:tblStyleRowBandSize w:val="1"/>
      <w:tblStyleColBandSize w:val="1"/>
      <w:tblBorders>
        <w:top w:val="single" w:sz="8" w:space="0" w:color="773141" w:themeColor="accent2"/>
        <w:bottom w:val="single" w:sz="8" w:space="0" w:color="773141" w:themeColor="accent2"/>
      </w:tblBorders>
    </w:tblPr>
    <w:tcPr>
      <w:tcMar>
        <w:top w:w="57" w:type="dxa"/>
        <w:left w:w="57" w:type="dxa"/>
        <w:bottom w:w="57" w:type="dxa"/>
        <w:right w:w="57" w:type="dxa"/>
      </w:tcMar>
    </w:tcPr>
    <w:tblStylePr w:type="firstRow">
      <w:pPr>
        <w:spacing w:before="0" w:after="0" w:line="240" w:lineRule="auto"/>
      </w:pPr>
      <w:rPr>
        <w:rFonts w:asciiTheme="majorHAnsi" w:hAnsiTheme="majorHAnsi"/>
        <w:b/>
        <w:bCs/>
      </w:rPr>
      <w:tblPr/>
      <w:tcPr>
        <w:tcBorders>
          <w:top w:val="single" w:sz="8" w:space="0" w:color="773141" w:themeColor="accent2"/>
          <w:left w:val="nil"/>
          <w:bottom w:val="single" w:sz="8" w:space="0" w:color="773141" w:themeColor="accent2"/>
          <w:right w:val="nil"/>
          <w:insideH w:val="nil"/>
          <w:insideV w:val="nil"/>
        </w:tcBorders>
      </w:tcPr>
    </w:tblStylePr>
    <w:tblStylePr w:type="lastRow">
      <w:pPr>
        <w:spacing w:before="0" w:after="0" w:line="240" w:lineRule="auto"/>
      </w:pPr>
      <w:rPr>
        <w:b/>
        <w:bCs/>
      </w:rPr>
      <w:tblPr/>
      <w:tcPr>
        <w:tcBorders>
          <w:top w:val="single" w:sz="8" w:space="0" w:color="773141" w:themeColor="accent2"/>
          <w:left w:val="nil"/>
          <w:bottom w:val="single" w:sz="8" w:space="0" w:color="77314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C3CB" w:themeFill="accent2" w:themeFillTint="3F"/>
      </w:tcPr>
    </w:tblStylePr>
    <w:tblStylePr w:type="band1Horz">
      <w:tblPr/>
      <w:tcPr>
        <w:tcBorders>
          <w:left w:val="nil"/>
          <w:right w:val="nil"/>
          <w:insideH w:val="nil"/>
          <w:insideV w:val="nil"/>
        </w:tcBorders>
        <w:shd w:val="clear" w:color="auto" w:fill="E6C3CB" w:themeFill="accent2" w:themeFillTint="3F"/>
      </w:tcPr>
    </w:tblStylePr>
  </w:style>
  <w:style w:type="table" w:styleId="LightShading-Accent3">
    <w:name w:val="Light Shading Accent 3"/>
    <w:basedOn w:val="TableNormal"/>
    <w:uiPriority w:val="60"/>
    <w:rsid w:val="00FE4277"/>
    <w:rPr>
      <w:rFonts w:eastAsia="MS Mincho"/>
      <w:color w:val="0076A3" w:themeColor="accent3" w:themeShade="BF"/>
      <w:lang w:val="en-GB" w:eastAsia="en-GB"/>
    </w:rPr>
    <w:tblPr>
      <w:tblStyleRowBandSize w:val="1"/>
      <w:tblStyleColBandSize w:val="1"/>
      <w:tblBorders>
        <w:top w:val="single" w:sz="8" w:space="0" w:color="009FDA" w:themeColor="accent3"/>
        <w:bottom w:val="single" w:sz="8" w:space="0" w:color="009FDA" w:themeColor="accent3"/>
      </w:tblBorders>
    </w:tblPr>
    <w:tcPr>
      <w:tcMar>
        <w:top w:w="57" w:type="dxa"/>
        <w:left w:w="57" w:type="dxa"/>
        <w:bottom w:w="57" w:type="dxa"/>
        <w:right w:w="57" w:type="dxa"/>
      </w:tcMar>
    </w:tcPr>
    <w:tblStylePr w:type="firstRow">
      <w:pPr>
        <w:spacing w:before="0" w:after="0" w:line="240" w:lineRule="auto"/>
      </w:pPr>
      <w:rPr>
        <w:rFonts w:asciiTheme="majorHAnsi" w:hAnsiTheme="majorHAnsi"/>
        <w:b/>
        <w:bCs/>
      </w:rPr>
      <w:tblPr/>
      <w:tcPr>
        <w:tcBorders>
          <w:top w:val="single" w:sz="8" w:space="0" w:color="009FDA" w:themeColor="accent3"/>
          <w:left w:val="nil"/>
          <w:bottom w:val="single" w:sz="8" w:space="0" w:color="009FDA" w:themeColor="accent3"/>
          <w:right w:val="nil"/>
          <w:insideH w:val="nil"/>
          <w:insideV w:val="nil"/>
        </w:tcBorders>
      </w:tcPr>
    </w:tblStylePr>
    <w:tblStylePr w:type="lastRow">
      <w:pPr>
        <w:spacing w:before="0" w:after="0" w:line="240" w:lineRule="auto"/>
      </w:pPr>
      <w:rPr>
        <w:b/>
        <w:bCs/>
      </w:rPr>
      <w:tblPr/>
      <w:tcPr>
        <w:tcBorders>
          <w:top w:val="single" w:sz="8" w:space="0" w:color="009FDA" w:themeColor="accent3"/>
          <w:left w:val="nil"/>
          <w:bottom w:val="single" w:sz="8" w:space="0" w:color="009FDA"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6EBFF" w:themeFill="accent3" w:themeFillTint="3F"/>
      </w:tcPr>
    </w:tblStylePr>
    <w:tblStylePr w:type="band1Horz">
      <w:tblPr/>
      <w:tcPr>
        <w:tcBorders>
          <w:left w:val="nil"/>
          <w:right w:val="nil"/>
          <w:insideH w:val="nil"/>
          <w:insideV w:val="nil"/>
        </w:tcBorders>
        <w:shd w:val="clear" w:color="auto" w:fill="B6EBFF" w:themeFill="accent3" w:themeFillTint="3F"/>
      </w:tcPr>
    </w:tblStylePr>
  </w:style>
  <w:style w:type="table" w:styleId="LightShading-Accent4">
    <w:name w:val="Light Shading Accent 4"/>
    <w:basedOn w:val="TableNormal"/>
    <w:uiPriority w:val="60"/>
    <w:rsid w:val="00FE4277"/>
    <w:rPr>
      <w:rFonts w:eastAsia="MS Mincho"/>
      <w:color w:val="A49D9B" w:themeColor="accent4" w:themeShade="BF"/>
      <w:lang w:val="en-GB" w:eastAsia="en-GB"/>
    </w:rPr>
    <w:tblPr>
      <w:tblStyleRowBandSize w:val="1"/>
      <w:tblStyleColBandSize w:val="1"/>
      <w:tblBorders>
        <w:top w:val="single" w:sz="8" w:space="0" w:color="D8D5D4" w:themeColor="accent4"/>
        <w:bottom w:val="single" w:sz="8" w:space="0" w:color="D8D5D4" w:themeColor="accent4"/>
      </w:tblBorders>
    </w:tblPr>
    <w:tcPr>
      <w:tcMar>
        <w:top w:w="57" w:type="dxa"/>
        <w:left w:w="57" w:type="dxa"/>
        <w:bottom w:w="57" w:type="dxa"/>
        <w:right w:w="57" w:type="dxa"/>
      </w:tcMar>
    </w:tcPr>
    <w:tblStylePr w:type="firstRow">
      <w:pPr>
        <w:spacing w:before="0" w:after="0" w:line="240" w:lineRule="auto"/>
      </w:pPr>
      <w:rPr>
        <w:rFonts w:asciiTheme="majorHAnsi" w:hAnsiTheme="majorHAnsi"/>
        <w:b/>
        <w:bCs/>
      </w:rPr>
      <w:tblPr/>
      <w:tcPr>
        <w:tcBorders>
          <w:top w:val="single" w:sz="8" w:space="0" w:color="D8D5D4" w:themeColor="accent4"/>
          <w:left w:val="nil"/>
          <w:bottom w:val="single" w:sz="8" w:space="0" w:color="D8D5D4" w:themeColor="accent4"/>
          <w:right w:val="nil"/>
          <w:insideH w:val="nil"/>
          <w:insideV w:val="nil"/>
        </w:tcBorders>
      </w:tcPr>
    </w:tblStylePr>
    <w:tblStylePr w:type="lastRow">
      <w:pPr>
        <w:spacing w:before="0" w:after="0" w:line="240" w:lineRule="auto"/>
      </w:pPr>
      <w:rPr>
        <w:b/>
        <w:bCs/>
      </w:rPr>
      <w:tblPr/>
      <w:tcPr>
        <w:tcBorders>
          <w:top w:val="single" w:sz="8" w:space="0" w:color="D8D5D4" w:themeColor="accent4"/>
          <w:left w:val="nil"/>
          <w:bottom w:val="single" w:sz="8" w:space="0" w:color="D8D5D4"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5F4F4" w:themeFill="accent4" w:themeFillTint="3F"/>
      </w:tcPr>
    </w:tblStylePr>
    <w:tblStylePr w:type="band1Horz">
      <w:tblPr/>
      <w:tcPr>
        <w:tcBorders>
          <w:left w:val="nil"/>
          <w:right w:val="nil"/>
          <w:insideH w:val="nil"/>
          <w:insideV w:val="nil"/>
        </w:tcBorders>
        <w:shd w:val="clear" w:color="auto" w:fill="F5F4F4" w:themeFill="accent4" w:themeFillTint="3F"/>
      </w:tcPr>
    </w:tblStylePr>
  </w:style>
  <w:style w:type="table" w:styleId="LightShading-Accent5">
    <w:name w:val="Light Shading Accent 5"/>
    <w:basedOn w:val="TableNormal"/>
    <w:uiPriority w:val="60"/>
    <w:rsid w:val="00FE4277"/>
    <w:rPr>
      <w:rFonts w:eastAsia="MS Mincho"/>
      <w:color w:val="7F545E" w:themeColor="accent5" w:themeShade="BF"/>
      <w:lang w:val="en-GB" w:eastAsia="en-GB"/>
    </w:rPr>
    <w:tblPr>
      <w:tblStyleRowBandSize w:val="1"/>
      <w:tblStyleColBandSize w:val="1"/>
      <w:tblBorders>
        <w:top w:val="single" w:sz="8" w:space="0" w:color="A57782" w:themeColor="accent5"/>
        <w:bottom w:val="single" w:sz="8" w:space="0" w:color="A57782" w:themeColor="accent5"/>
      </w:tblBorders>
    </w:tblPr>
    <w:tcPr>
      <w:tcMar>
        <w:top w:w="57" w:type="dxa"/>
        <w:left w:w="57" w:type="dxa"/>
        <w:bottom w:w="57" w:type="dxa"/>
        <w:right w:w="57" w:type="dxa"/>
      </w:tcMar>
    </w:tcPr>
    <w:tblStylePr w:type="firstRow">
      <w:pPr>
        <w:spacing w:before="0" w:after="0" w:line="240" w:lineRule="auto"/>
      </w:pPr>
      <w:rPr>
        <w:rFonts w:asciiTheme="majorHAnsi" w:hAnsiTheme="majorHAnsi"/>
        <w:b/>
        <w:bCs/>
      </w:rPr>
      <w:tblPr/>
      <w:tcPr>
        <w:tcBorders>
          <w:top w:val="single" w:sz="8" w:space="0" w:color="A57782" w:themeColor="accent5"/>
          <w:left w:val="nil"/>
          <w:bottom w:val="single" w:sz="8" w:space="0" w:color="A57782" w:themeColor="accent5"/>
          <w:right w:val="nil"/>
          <w:insideH w:val="nil"/>
          <w:insideV w:val="nil"/>
        </w:tcBorders>
      </w:tcPr>
    </w:tblStylePr>
    <w:tblStylePr w:type="lastRow">
      <w:pPr>
        <w:spacing w:before="0" w:after="0" w:line="240" w:lineRule="auto"/>
      </w:pPr>
      <w:rPr>
        <w:b/>
        <w:bCs/>
      </w:rPr>
      <w:tblPr/>
      <w:tcPr>
        <w:tcBorders>
          <w:top w:val="single" w:sz="8" w:space="0" w:color="A57782" w:themeColor="accent5"/>
          <w:left w:val="nil"/>
          <w:bottom w:val="single" w:sz="8" w:space="0" w:color="A57782"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DDDF" w:themeFill="accent5" w:themeFillTint="3F"/>
      </w:tcPr>
    </w:tblStylePr>
    <w:tblStylePr w:type="band1Horz">
      <w:tblPr/>
      <w:tcPr>
        <w:tcBorders>
          <w:left w:val="nil"/>
          <w:right w:val="nil"/>
          <w:insideH w:val="nil"/>
          <w:insideV w:val="nil"/>
        </w:tcBorders>
        <w:shd w:val="clear" w:color="auto" w:fill="E8DDDF" w:themeFill="accent5" w:themeFillTint="3F"/>
      </w:tcPr>
    </w:tblStylePr>
  </w:style>
  <w:style w:type="table" w:styleId="LightShading-Accent6">
    <w:name w:val="Light Shading Accent 6"/>
    <w:basedOn w:val="TableNormal"/>
    <w:uiPriority w:val="60"/>
    <w:rsid w:val="00FE4277"/>
    <w:rPr>
      <w:rFonts w:eastAsia="MS Mincho"/>
      <w:color w:val="1D9FD0" w:themeColor="accent6" w:themeShade="BF"/>
      <w:lang w:val="en-GB" w:eastAsia="en-GB"/>
    </w:rPr>
    <w:tblPr>
      <w:tblStyleRowBandSize w:val="1"/>
      <w:tblStyleColBandSize w:val="1"/>
      <w:tblBorders>
        <w:top w:val="single" w:sz="8" w:space="0" w:color="57C0E7" w:themeColor="accent6"/>
        <w:bottom w:val="single" w:sz="8" w:space="0" w:color="57C0E7" w:themeColor="accent6"/>
      </w:tblBorders>
    </w:tblPr>
    <w:tcPr>
      <w:tcMar>
        <w:top w:w="57" w:type="dxa"/>
        <w:left w:w="57" w:type="dxa"/>
        <w:bottom w:w="57" w:type="dxa"/>
        <w:right w:w="57" w:type="dxa"/>
      </w:tcMar>
    </w:tcPr>
    <w:tblStylePr w:type="firstRow">
      <w:pPr>
        <w:spacing w:before="0" w:after="0" w:line="240" w:lineRule="auto"/>
      </w:pPr>
      <w:rPr>
        <w:rFonts w:asciiTheme="majorHAnsi" w:hAnsiTheme="majorHAnsi"/>
        <w:b/>
        <w:bCs/>
      </w:rPr>
      <w:tblPr/>
      <w:tcPr>
        <w:tcBorders>
          <w:top w:val="single" w:sz="8" w:space="0" w:color="57C0E7" w:themeColor="accent6"/>
          <w:left w:val="nil"/>
          <w:bottom w:val="single" w:sz="8" w:space="0" w:color="57C0E7" w:themeColor="accent6"/>
          <w:right w:val="nil"/>
          <w:insideH w:val="nil"/>
          <w:insideV w:val="nil"/>
        </w:tcBorders>
      </w:tcPr>
    </w:tblStylePr>
    <w:tblStylePr w:type="lastRow">
      <w:pPr>
        <w:spacing w:before="0" w:after="0" w:line="240" w:lineRule="auto"/>
      </w:pPr>
      <w:rPr>
        <w:b/>
        <w:bCs/>
      </w:rPr>
      <w:tblPr/>
      <w:tcPr>
        <w:tcBorders>
          <w:top w:val="single" w:sz="8" w:space="0" w:color="57C0E7" w:themeColor="accent6"/>
          <w:left w:val="nil"/>
          <w:bottom w:val="single" w:sz="8" w:space="0" w:color="57C0E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EFF9" w:themeFill="accent6" w:themeFillTint="3F"/>
      </w:tcPr>
    </w:tblStylePr>
    <w:tblStylePr w:type="band1Horz">
      <w:tblPr/>
      <w:tcPr>
        <w:tcBorders>
          <w:left w:val="nil"/>
          <w:right w:val="nil"/>
          <w:insideH w:val="nil"/>
          <w:insideV w:val="nil"/>
        </w:tcBorders>
        <w:shd w:val="clear" w:color="auto" w:fill="D5EFF9" w:themeFill="accent6" w:themeFillTint="3F"/>
      </w:tcPr>
    </w:tblStylePr>
  </w:style>
  <w:style w:type="character" w:styleId="LineNumber">
    <w:name w:val="line number"/>
    <w:basedOn w:val="DefaultParagraphFont"/>
    <w:uiPriority w:val="99"/>
    <w:semiHidden/>
    <w:unhideWhenUsed/>
    <w:rsid w:val="00FE4277"/>
  </w:style>
  <w:style w:type="paragraph" w:styleId="List">
    <w:name w:val="List"/>
    <w:basedOn w:val="Normal"/>
    <w:uiPriority w:val="99"/>
    <w:semiHidden/>
    <w:unhideWhenUsed/>
    <w:rsid w:val="00FE4277"/>
    <w:pPr>
      <w:ind w:left="283" w:hanging="283"/>
      <w:contextualSpacing/>
    </w:pPr>
  </w:style>
  <w:style w:type="paragraph" w:styleId="List2">
    <w:name w:val="List 2"/>
    <w:basedOn w:val="Normal"/>
    <w:uiPriority w:val="99"/>
    <w:semiHidden/>
    <w:unhideWhenUsed/>
    <w:rsid w:val="00FE4277"/>
    <w:pPr>
      <w:ind w:left="566" w:hanging="283"/>
      <w:contextualSpacing/>
    </w:pPr>
  </w:style>
  <w:style w:type="paragraph" w:styleId="List3">
    <w:name w:val="List 3"/>
    <w:basedOn w:val="Normal"/>
    <w:uiPriority w:val="99"/>
    <w:semiHidden/>
    <w:unhideWhenUsed/>
    <w:rsid w:val="00FE4277"/>
    <w:pPr>
      <w:ind w:left="849" w:hanging="283"/>
      <w:contextualSpacing/>
    </w:pPr>
  </w:style>
  <w:style w:type="paragraph" w:styleId="List4">
    <w:name w:val="List 4"/>
    <w:basedOn w:val="Normal"/>
    <w:uiPriority w:val="99"/>
    <w:semiHidden/>
    <w:unhideWhenUsed/>
    <w:rsid w:val="00FE4277"/>
    <w:pPr>
      <w:ind w:left="1132" w:hanging="283"/>
      <w:contextualSpacing/>
    </w:pPr>
  </w:style>
  <w:style w:type="paragraph" w:styleId="List5">
    <w:name w:val="List 5"/>
    <w:basedOn w:val="Normal"/>
    <w:uiPriority w:val="99"/>
    <w:semiHidden/>
    <w:unhideWhenUsed/>
    <w:rsid w:val="00FE4277"/>
    <w:pPr>
      <w:ind w:left="1415" w:hanging="283"/>
      <w:contextualSpacing/>
    </w:pPr>
  </w:style>
  <w:style w:type="paragraph" w:styleId="ListBullet2">
    <w:name w:val="List Bullet 2"/>
    <w:basedOn w:val="Normal"/>
    <w:uiPriority w:val="2"/>
    <w:rsid w:val="00E0208D"/>
    <w:pPr>
      <w:numPr>
        <w:ilvl w:val="1"/>
        <w:numId w:val="17"/>
      </w:numPr>
      <w:spacing w:after="57"/>
    </w:pPr>
  </w:style>
  <w:style w:type="paragraph" w:styleId="ListBullet3">
    <w:name w:val="List Bullet 3"/>
    <w:basedOn w:val="Normal"/>
    <w:uiPriority w:val="2"/>
    <w:semiHidden/>
    <w:rsid w:val="00E0208D"/>
    <w:pPr>
      <w:spacing w:after="57"/>
    </w:pPr>
  </w:style>
  <w:style w:type="paragraph" w:styleId="ListBullet4">
    <w:name w:val="List Bullet 4"/>
    <w:basedOn w:val="Normal"/>
    <w:uiPriority w:val="99"/>
    <w:semiHidden/>
    <w:unhideWhenUsed/>
    <w:rsid w:val="00FE4277"/>
    <w:pPr>
      <w:ind w:left="643" w:hanging="360"/>
      <w:contextualSpacing/>
    </w:pPr>
  </w:style>
  <w:style w:type="paragraph" w:styleId="ListBullet5">
    <w:name w:val="List Bullet 5"/>
    <w:basedOn w:val="Normal"/>
    <w:uiPriority w:val="99"/>
    <w:semiHidden/>
    <w:unhideWhenUsed/>
    <w:rsid w:val="00FE4277"/>
    <w:pPr>
      <w:tabs>
        <w:tab w:val="num" w:pos="360"/>
      </w:tabs>
      <w:ind w:left="360" w:hanging="360"/>
      <w:contextualSpacing/>
    </w:pPr>
  </w:style>
  <w:style w:type="paragraph" w:styleId="ListContinue2">
    <w:name w:val="List Continue 2"/>
    <w:basedOn w:val="Normal"/>
    <w:uiPriority w:val="99"/>
    <w:semiHidden/>
    <w:unhideWhenUsed/>
    <w:rsid w:val="00FE4277"/>
    <w:pPr>
      <w:ind w:left="566"/>
      <w:contextualSpacing/>
    </w:pPr>
  </w:style>
  <w:style w:type="paragraph" w:styleId="ListContinue3">
    <w:name w:val="List Continue 3"/>
    <w:basedOn w:val="Normal"/>
    <w:uiPriority w:val="99"/>
    <w:semiHidden/>
    <w:unhideWhenUsed/>
    <w:rsid w:val="00FE4277"/>
    <w:pPr>
      <w:ind w:left="849"/>
      <w:contextualSpacing/>
    </w:pPr>
  </w:style>
  <w:style w:type="paragraph" w:styleId="ListContinue4">
    <w:name w:val="List Continue 4"/>
    <w:basedOn w:val="Normal"/>
    <w:uiPriority w:val="99"/>
    <w:semiHidden/>
    <w:unhideWhenUsed/>
    <w:rsid w:val="00FE4277"/>
    <w:pPr>
      <w:ind w:left="1132"/>
      <w:contextualSpacing/>
    </w:pPr>
  </w:style>
  <w:style w:type="paragraph" w:styleId="ListContinue5">
    <w:name w:val="List Continue 5"/>
    <w:basedOn w:val="Normal"/>
    <w:uiPriority w:val="99"/>
    <w:semiHidden/>
    <w:unhideWhenUsed/>
    <w:rsid w:val="00FE4277"/>
    <w:pPr>
      <w:ind w:left="1415"/>
      <w:contextualSpacing/>
    </w:pPr>
  </w:style>
  <w:style w:type="paragraph" w:styleId="Caption">
    <w:name w:val="caption"/>
    <w:basedOn w:val="SectionHeading"/>
    <w:next w:val="Normal"/>
    <w:uiPriority w:val="35"/>
    <w:semiHidden/>
    <w:qFormat/>
    <w:rsid w:val="00FE4277"/>
  </w:style>
  <w:style w:type="paragraph" w:styleId="ListNumber3">
    <w:name w:val="List Number 3"/>
    <w:basedOn w:val="Normal"/>
    <w:uiPriority w:val="2"/>
    <w:semiHidden/>
    <w:rsid w:val="00FE4277"/>
    <w:pPr>
      <w:numPr>
        <w:ilvl w:val="2"/>
        <w:numId w:val="9"/>
      </w:numPr>
      <w:spacing w:after="57"/>
    </w:pPr>
  </w:style>
  <w:style w:type="paragraph" w:styleId="ListNumber4">
    <w:name w:val="List Number 4"/>
    <w:basedOn w:val="Normal"/>
    <w:uiPriority w:val="99"/>
    <w:semiHidden/>
    <w:unhideWhenUsed/>
    <w:rsid w:val="00FE4277"/>
    <w:pPr>
      <w:ind w:left="720" w:hanging="360"/>
      <w:contextualSpacing/>
    </w:pPr>
  </w:style>
  <w:style w:type="paragraph" w:styleId="ListNumber5">
    <w:name w:val="List Number 5"/>
    <w:basedOn w:val="Normal"/>
    <w:uiPriority w:val="99"/>
    <w:semiHidden/>
    <w:unhideWhenUsed/>
    <w:rsid w:val="00FE4277"/>
    <w:pPr>
      <w:numPr>
        <w:numId w:val="10"/>
      </w:numPr>
      <w:contextualSpacing/>
    </w:pPr>
  </w:style>
  <w:style w:type="paragraph" w:styleId="ListParagraph">
    <w:name w:val="List Paragraph"/>
    <w:basedOn w:val="Normal"/>
    <w:uiPriority w:val="34"/>
    <w:qFormat/>
    <w:rsid w:val="00FE4277"/>
    <w:pPr>
      <w:ind w:left="720"/>
    </w:pPr>
  </w:style>
  <w:style w:type="paragraph" w:styleId="MacroText">
    <w:name w:val="macro"/>
    <w:link w:val="MacroTextChar"/>
    <w:uiPriority w:val="99"/>
    <w:semiHidden/>
    <w:unhideWhenUsed/>
    <w:rsid w:val="00FE4277"/>
    <w:pPr>
      <w:tabs>
        <w:tab w:val="left" w:pos="480"/>
        <w:tab w:val="left" w:pos="960"/>
        <w:tab w:val="left" w:pos="1440"/>
        <w:tab w:val="left" w:pos="1920"/>
        <w:tab w:val="left" w:pos="2400"/>
        <w:tab w:val="left" w:pos="2880"/>
        <w:tab w:val="left" w:pos="3360"/>
        <w:tab w:val="left" w:pos="3840"/>
        <w:tab w:val="left" w:pos="4320"/>
      </w:tabs>
      <w:spacing w:line="280" w:lineRule="atLeast"/>
    </w:pPr>
    <w:rPr>
      <w:rFonts w:ascii="Consolas" w:hAnsi="Consolas" w:cs="Consolas"/>
    </w:rPr>
  </w:style>
  <w:style w:type="character" w:customStyle="1" w:styleId="MacroTextChar">
    <w:name w:val="Macro Text Char"/>
    <w:basedOn w:val="DefaultParagraphFont"/>
    <w:link w:val="MacroText"/>
    <w:uiPriority w:val="99"/>
    <w:semiHidden/>
    <w:rsid w:val="00FE4277"/>
    <w:rPr>
      <w:rFonts w:ascii="Consolas" w:hAnsi="Consolas" w:cs="Consolas"/>
    </w:rPr>
  </w:style>
  <w:style w:type="table" w:styleId="MediumGrid1">
    <w:name w:val="Medium Grid 1"/>
    <w:basedOn w:val="TableNormal"/>
    <w:uiPriority w:val="67"/>
    <w:rsid w:val="00FE4277"/>
    <w:rPr>
      <w:rFonts w:eastAsia="MS Mincho"/>
      <w:lang w:val="en-GB" w:eastAsia="en-GB"/>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Mar>
        <w:top w:w="57" w:type="dxa"/>
        <w:left w:w="57" w:type="dxa"/>
        <w:bottom w:w="57" w:type="dxa"/>
        <w:right w:w="57" w:type="dxa"/>
      </w:tcMar>
    </w:tcPr>
    <w:tblStylePr w:type="firstRow">
      <w:rPr>
        <w:rFonts w:asciiTheme="majorHAnsi" w:hAnsiTheme="majorHAnsi"/>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FE4277"/>
    <w:rPr>
      <w:rFonts w:eastAsia="MS Mincho"/>
      <w:lang w:val="en-GB" w:eastAsia="en-GB"/>
    </w:rPr>
    <w:tblPr>
      <w:tblStyleRowBandSize w:val="1"/>
      <w:tblStyleColBandSize w:val="1"/>
      <w:tblBorders>
        <w:top w:val="single" w:sz="8" w:space="0" w:color="FFDC3F" w:themeColor="accent1" w:themeTint="BF"/>
        <w:left w:val="single" w:sz="8" w:space="0" w:color="FFDC3F" w:themeColor="accent1" w:themeTint="BF"/>
        <w:bottom w:val="single" w:sz="8" w:space="0" w:color="FFDC3F" w:themeColor="accent1" w:themeTint="BF"/>
        <w:right w:val="single" w:sz="8" w:space="0" w:color="FFDC3F" w:themeColor="accent1" w:themeTint="BF"/>
        <w:insideH w:val="single" w:sz="8" w:space="0" w:color="FFDC3F" w:themeColor="accent1" w:themeTint="BF"/>
        <w:insideV w:val="single" w:sz="8" w:space="0" w:color="FFDC3F" w:themeColor="accent1" w:themeTint="BF"/>
      </w:tblBorders>
    </w:tblPr>
    <w:tcPr>
      <w:shd w:val="clear" w:color="auto" w:fill="FFF3BF" w:themeFill="accent1" w:themeFillTint="3F"/>
      <w:tcMar>
        <w:top w:w="57" w:type="dxa"/>
        <w:left w:w="57" w:type="dxa"/>
        <w:bottom w:w="57" w:type="dxa"/>
        <w:right w:w="57" w:type="dxa"/>
      </w:tcMar>
    </w:tcPr>
    <w:tblStylePr w:type="firstRow">
      <w:rPr>
        <w:rFonts w:asciiTheme="majorHAnsi" w:hAnsiTheme="majorHAnsi"/>
        <w:b/>
        <w:bCs/>
      </w:rPr>
    </w:tblStylePr>
    <w:tblStylePr w:type="lastRow">
      <w:rPr>
        <w:b/>
        <w:bCs/>
      </w:rPr>
      <w:tblPr/>
      <w:tcPr>
        <w:tcBorders>
          <w:top w:val="single" w:sz="18" w:space="0" w:color="FFDC3F" w:themeColor="accent1" w:themeTint="BF"/>
        </w:tcBorders>
      </w:tcPr>
    </w:tblStylePr>
    <w:tblStylePr w:type="firstCol">
      <w:rPr>
        <w:b/>
        <w:bCs/>
      </w:rPr>
    </w:tblStylePr>
    <w:tblStylePr w:type="lastCol">
      <w:rPr>
        <w:b/>
        <w:bCs/>
      </w:rPr>
    </w:tblStylePr>
    <w:tblStylePr w:type="band1Vert">
      <w:tblPr/>
      <w:tcPr>
        <w:shd w:val="clear" w:color="auto" w:fill="FFE77F" w:themeFill="accent1" w:themeFillTint="7F"/>
      </w:tcPr>
    </w:tblStylePr>
    <w:tblStylePr w:type="band1Horz">
      <w:tblPr/>
      <w:tcPr>
        <w:shd w:val="clear" w:color="auto" w:fill="FFE77F" w:themeFill="accent1" w:themeFillTint="7F"/>
      </w:tcPr>
    </w:tblStylePr>
  </w:style>
  <w:style w:type="table" w:styleId="MediumGrid1-Accent2">
    <w:name w:val="Medium Grid 1 Accent 2"/>
    <w:basedOn w:val="TableNormal"/>
    <w:uiPriority w:val="67"/>
    <w:rsid w:val="00FE4277"/>
    <w:rPr>
      <w:rFonts w:eastAsia="MS Mincho"/>
      <w:lang w:val="en-GB" w:eastAsia="en-GB"/>
    </w:rPr>
    <w:tblPr>
      <w:tblStyleRowBandSize w:val="1"/>
      <w:tblStyleColBandSize w:val="1"/>
      <w:tblBorders>
        <w:top w:val="single" w:sz="8" w:space="0" w:color="B34A62" w:themeColor="accent2" w:themeTint="BF"/>
        <w:left w:val="single" w:sz="8" w:space="0" w:color="B34A62" w:themeColor="accent2" w:themeTint="BF"/>
        <w:bottom w:val="single" w:sz="8" w:space="0" w:color="B34A62" w:themeColor="accent2" w:themeTint="BF"/>
        <w:right w:val="single" w:sz="8" w:space="0" w:color="B34A62" w:themeColor="accent2" w:themeTint="BF"/>
        <w:insideH w:val="single" w:sz="8" w:space="0" w:color="B34A62" w:themeColor="accent2" w:themeTint="BF"/>
        <w:insideV w:val="single" w:sz="8" w:space="0" w:color="B34A62" w:themeColor="accent2" w:themeTint="BF"/>
      </w:tblBorders>
    </w:tblPr>
    <w:tcPr>
      <w:shd w:val="clear" w:color="auto" w:fill="E6C3CB" w:themeFill="accent2" w:themeFillTint="3F"/>
      <w:tcMar>
        <w:top w:w="57" w:type="dxa"/>
        <w:left w:w="57" w:type="dxa"/>
        <w:bottom w:w="57" w:type="dxa"/>
        <w:right w:w="57" w:type="dxa"/>
      </w:tcMar>
    </w:tcPr>
    <w:tblStylePr w:type="firstRow">
      <w:rPr>
        <w:rFonts w:asciiTheme="majorHAnsi" w:hAnsiTheme="majorHAnsi"/>
        <w:b/>
        <w:bCs/>
      </w:rPr>
    </w:tblStylePr>
    <w:tblStylePr w:type="lastRow">
      <w:rPr>
        <w:b/>
        <w:bCs/>
      </w:rPr>
      <w:tblPr/>
      <w:tcPr>
        <w:tcBorders>
          <w:top w:val="single" w:sz="18" w:space="0" w:color="B34A62" w:themeColor="accent2" w:themeTint="BF"/>
        </w:tcBorders>
      </w:tcPr>
    </w:tblStylePr>
    <w:tblStylePr w:type="firstCol">
      <w:rPr>
        <w:b/>
        <w:bCs/>
      </w:rPr>
    </w:tblStylePr>
    <w:tblStylePr w:type="lastCol">
      <w:rPr>
        <w:b/>
        <w:bCs/>
      </w:rPr>
    </w:tblStylePr>
    <w:tblStylePr w:type="band1Vert">
      <w:tblPr/>
      <w:tcPr>
        <w:shd w:val="clear" w:color="auto" w:fill="CD8696" w:themeFill="accent2" w:themeFillTint="7F"/>
      </w:tcPr>
    </w:tblStylePr>
    <w:tblStylePr w:type="band1Horz">
      <w:tblPr/>
      <w:tcPr>
        <w:shd w:val="clear" w:color="auto" w:fill="CD8696" w:themeFill="accent2" w:themeFillTint="7F"/>
      </w:tcPr>
    </w:tblStylePr>
  </w:style>
  <w:style w:type="table" w:styleId="MediumGrid1-Accent3">
    <w:name w:val="Medium Grid 1 Accent 3"/>
    <w:basedOn w:val="TableNormal"/>
    <w:uiPriority w:val="67"/>
    <w:rsid w:val="00FE4277"/>
    <w:rPr>
      <w:rFonts w:eastAsia="MS Mincho"/>
      <w:lang w:val="en-GB" w:eastAsia="en-GB"/>
    </w:rPr>
    <w:tblPr>
      <w:tblStyleRowBandSize w:val="1"/>
      <w:tblStyleColBandSize w:val="1"/>
      <w:tblBorders>
        <w:top w:val="single" w:sz="8" w:space="0" w:color="24C2FF" w:themeColor="accent3" w:themeTint="BF"/>
        <w:left w:val="single" w:sz="8" w:space="0" w:color="24C2FF" w:themeColor="accent3" w:themeTint="BF"/>
        <w:bottom w:val="single" w:sz="8" w:space="0" w:color="24C2FF" w:themeColor="accent3" w:themeTint="BF"/>
        <w:right w:val="single" w:sz="8" w:space="0" w:color="24C2FF" w:themeColor="accent3" w:themeTint="BF"/>
        <w:insideH w:val="single" w:sz="8" w:space="0" w:color="24C2FF" w:themeColor="accent3" w:themeTint="BF"/>
        <w:insideV w:val="single" w:sz="8" w:space="0" w:color="24C2FF" w:themeColor="accent3" w:themeTint="BF"/>
      </w:tblBorders>
    </w:tblPr>
    <w:tcPr>
      <w:shd w:val="clear" w:color="auto" w:fill="B6EBFF" w:themeFill="accent3" w:themeFillTint="3F"/>
      <w:tcMar>
        <w:top w:w="57" w:type="dxa"/>
        <w:left w:w="57" w:type="dxa"/>
        <w:bottom w:w="57" w:type="dxa"/>
        <w:right w:w="57" w:type="dxa"/>
      </w:tcMar>
    </w:tcPr>
    <w:tblStylePr w:type="firstRow">
      <w:rPr>
        <w:rFonts w:asciiTheme="majorHAnsi" w:hAnsiTheme="majorHAnsi"/>
        <w:b/>
        <w:bCs/>
      </w:rPr>
    </w:tblStylePr>
    <w:tblStylePr w:type="lastRow">
      <w:rPr>
        <w:b/>
        <w:bCs/>
      </w:rPr>
      <w:tblPr/>
      <w:tcPr>
        <w:tcBorders>
          <w:top w:val="single" w:sz="18" w:space="0" w:color="24C2FF" w:themeColor="accent3" w:themeTint="BF"/>
        </w:tcBorders>
      </w:tcPr>
    </w:tblStylePr>
    <w:tblStylePr w:type="firstCol">
      <w:rPr>
        <w:b/>
        <w:bCs/>
      </w:rPr>
    </w:tblStylePr>
    <w:tblStylePr w:type="lastCol">
      <w:rPr>
        <w:b/>
        <w:bCs/>
      </w:rPr>
    </w:tblStylePr>
    <w:tblStylePr w:type="band1Vert">
      <w:tblPr/>
      <w:tcPr>
        <w:shd w:val="clear" w:color="auto" w:fill="6DD7FF" w:themeFill="accent3" w:themeFillTint="7F"/>
      </w:tcPr>
    </w:tblStylePr>
    <w:tblStylePr w:type="band1Horz">
      <w:tblPr/>
      <w:tcPr>
        <w:shd w:val="clear" w:color="auto" w:fill="6DD7FF" w:themeFill="accent3" w:themeFillTint="7F"/>
      </w:tcPr>
    </w:tblStylePr>
  </w:style>
  <w:style w:type="table" w:styleId="MediumGrid1-Accent4">
    <w:name w:val="Medium Grid 1 Accent 4"/>
    <w:basedOn w:val="TableNormal"/>
    <w:uiPriority w:val="67"/>
    <w:rsid w:val="00FE4277"/>
    <w:rPr>
      <w:rFonts w:eastAsia="MS Mincho"/>
      <w:lang w:val="en-GB" w:eastAsia="en-GB"/>
    </w:rPr>
    <w:tblPr>
      <w:tblStyleRowBandSize w:val="1"/>
      <w:tblStyleColBandSize w:val="1"/>
      <w:tblBorders>
        <w:top w:val="single" w:sz="8" w:space="0" w:color="E1DFDE" w:themeColor="accent4" w:themeTint="BF"/>
        <w:left w:val="single" w:sz="8" w:space="0" w:color="E1DFDE" w:themeColor="accent4" w:themeTint="BF"/>
        <w:bottom w:val="single" w:sz="8" w:space="0" w:color="E1DFDE" w:themeColor="accent4" w:themeTint="BF"/>
        <w:right w:val="single" w:sz="8" w:space="0" w:color="E1DFDE" w:themeColor="accent4" w:themeTint="BF"/>
        <w:insideH w:val="single" w:sz="8" w:space="0" w:color="E1DFDE" w:themeColor="accent4" w:themeTint="BF"/>
        <w:insideV w:val="single" w:sz="8" w:space="0" w:color="E1DFDE" w:themeColor="accent4" w:themeTint="BF"/>
      </w:tblBorders>
    </w:tblPr>
    <w:tcPr>
      <w:shd w:val="clear" w:color="auto" w:fill="F5F4F4" w:themeFill="accent4" w:themeFillTint="3F"/>
      <w:tcMar>
        <w:top w:w="57" w:type="dxa"/>
        <w:left w:w="57" w:type="dxa"/>
        <w:bottom w:w="57" w:type="dxa"/>
        <w:right w:w="57" w:type="dxa"/>
      </w:tcMar>
    </w:tcPr>
    <w:tblStylePr w:type="firstRow">
      <w:rPr>
        <w:rFonts w:asciiTheme="majorHAnsi" w:hAnsiTheme="majorHAnsi"/>
        <w:b/>
        <w:bCs/>
      </w:rPr>
    </w:tblStylePr>
    <w:tblStylePr w:type="lastRow">
      <w:rPr>
        <w:b/>
        <w:bCs/>
      </w:rPr>
      <w:tblPr/>
      <w:tcPr>
        <w:tcBorders>
          <w:top w:val="single" w:sz="18" w:space="0" w:color="E1DFDE" w:themeColor="accent4" w:themeTint="BF"/>
        </w:tcBorders>
      </w:tcPr>
    </w:tblStylePr>
    <w:tblStylePr w:type="firstCol">
      <w:rPr>
        <w:b/>
        <w:bCs/>
      </w:rPr>
    </w:tblStylePr>
    <w:tblStylePr w:type="lastCol">
      <w:rPr>
        <w:b/>
        <w:bCs/>
      </w:rPr>
    </w:tblStylePr>
    <w:tblStylePr w:type="band1Vert">
      <w:tblPr/>
      <w:tcPr>
        <w:shd w:val="clear" w:color="auto" w:fill="EBE9E9" w:themeFill="accent4" w:themeFillTint="7F"/>
      </w:tcPr>
    </w:tblStylePr>
    <w:tblStylePr w:type="band1Horz">
      <w:tblPr/>
      <w:tcPr>
        <w:shd w:val="clear" w:color="auto" w:fill="EBE9E9" w:themeFill="accent4" w:themeFillTint="7F"/>
      </w:tcPr>
    </w:tblStylePr>
  </w:style>
  <w:style w:type="table" w:styleId="MediumGrid1-Accent5">
    <w:name w:val="Medium Grid 1 Accent 5"/>
    <w:basedOn w:val="TableNormal"/>
    <w:uiPriority w:val="67"/>
    <w:rsid w:val="00FE4277"/>
    <w:rPr>
      <w:rFonts w:eastAsia="MS Mincho"/>
      <w:lang w:val="en-GB" w:eastAsia="en-GB"/>
    </w:rPr>
    <w:tblPr>
      <w:tblStyleRowBandSize w:val="1"/>
      <w:tblStyleColBandSize w:val="1"/>
      <w:tblBorders>
        <w:top w:val="single" w:sz="8" w:space="0" w:color="BB99A1" w:themeColor="accent5" w:themeTint="BF"/>
        <w:left w:val="single" w:sz="8" w:space="0" w:color="BB99A1" w:themeColor="accent5" w:themeTint="BF"/>
        <w:bottom w:val="single" w:sz="8" w:space="0" w:color="BB99A1" w:themeColor="accent5" w:themeTint="BF"/>
        <w:right w:val="single" w:sz="8" w:space="0" w:color="BB99A1" w:themeColor="accent5" w:themeTint="BF"/>
        <w:insideH w:val="single" w:sz="8" w:space="0" w:color="BB99A1" w:themeColor="accent5" w:themeTint="BF"/>
        <w:insideV w:val="single" w:sz="8" w:space="0" w:color="BB99A1" w:themeColor="accent5" w:themeTint="BF"/>
      </w:tblBorders>
    </w:tblPr>
    <w:tcPr>
      <w:shd w:val="clear" w:color="auto" w:fill="E8DDDF" w:themeFill="accent5" w:themeFillTint="3F"/>
      <w:tcMar>
        <w:top w:w="57" w:type="dxa"/>
        <w:left w:w="57" w:type="dxa"/>
        <w:bottom w:w="57" w:type="dxa"/>
        <w:right w:w="57" w:type="dxa"/>
      </w:tcMar>
    </w:tcPr>
    <w:tblStylePr w:type="firstRow">
      <w:rPr>
        <w:rFonts w:asciiTheme="majorHAnsi" w:hAnsiTheme="majorHAnsi"/>
        <w:b/>
        <w:bCs/>
      </w:rPr>
    </w:tblStylePr>
    <w:tblStylePr w:type="lastRow">
      <w:rPr>
        <w:b/>
        <w:bCs/>
      </w:rPr>
      <w:tblPr/>
      <w:tcPr>
        <w:tcBorders>
          <w:top w:val="single" w:sz="18" w:space="0" w:color="BB99A1" w:themeColor="accent5" w:themeTint="BF"/>
        </w:tcBorders>
      </w:tcPr>
    </w:tblStylePr>
    <w:tblStylePr w:type="firstCol">
      <w:rPr>
        <w:b/>
        <w:bCs/>
      </w:rPr>
    </w:tblStylePr>
    <w:tblStylePr w:type="lastCol">
      <w:rPr>
        <w:b/>
        <w:bCs/>
      </w:rPr>
    </w:tblStylePr>
    <w:tblStylePr w:type="band1Vert">
      <w:tblPr/>
      <w:tcPr>
        <w:shd w:val="clear" w:color="auto" w:fill="D2BBC0" w:themeFill="accent5" w:themeFillTint="7F"/>
      </w:tcPr>
    </w:tblStylePr>
    <w:tblStylePr w:type="band1Horz">
      <w:tblPr/>
      <w:tcPr>
        <w:shd w:val="clear" w:color="auto" w:fill="D2BBC0" w:themeFill="accent5" w:themeFillTint="7F"/>
      </w:tcPr>
    </w:tblStylePr>
  </w:style>
  <w:style w:type="table" w:styleId="MediumGrid1-Accent6">
    <w:name w:val="Medium Grid 1 Accent 6"/>
    <w:basedOn w:val="TableNormal"/>
    <w:uiPriority w:val="67"/>
    <w:rsid w:val="00FE4277"/>
    <w:rPr>
      <w:rFonts w:eastAsia="MS Mincho"/>
      <w:lang w:val="en-GB" w:eastAsia="en-GB"/>
    </w:rPr>
    <w:tblPr>
      <w:tblStyleRowBandSize w:val="1"/>
      <w:tblStyleColBandSize w:val="1"/>
      <w:tblBorders>
        <w:top w:val="single" w:sz="8" w:space="0" w:color="81CFED" w:themeColor="accent6" w:themeTint="BF"/>
        <w:left w:val="single" w:sz="8" w:space="0" w:color="81CFED" w:themeColor="accent6" w:themeTint="BF"/>
        <w:bottom w:val="single" w:sz="8" w:space="0" w:color="81CFED" w:themeColor="accent6" w:themeTint="BF"/>
        <w:right w:val="single" w:sz="8" w:space="0" w:color="81CFED" w:themeColor="accent6" w:themeTint="BF"/>
        <w:insideH w:val="single" w:sz="8" w:space="0" w:color="81CFED" w:themeColor="accent6" w:themeTint="BF"/>
        <w:insideV w:val="single" w:sz="8" w:space="0" w:color="81CFED" w:themeColor="accent6" w:themeTint="BF"/>
      </w:tblBorders>
    </w:tblPr>
    <w:tcPr>
      <w:shd w:val="clear" w:color="auto" w:fill="D5EFF9" w:themeFill="accent6" w:themeFillTint="3F"/>
      <w:tcMar>
        <w:top w:w="57" w:type="dxa"/>
        <w:left w:w="57" w:type="dxa"/>
        <w:bottom w:w="57" w:type="dxa"/>
        <w:right w:w="57" w:type="dxa"/>
      </w:tcMar>
    </w:tcPr>
    <w:tblStylePr w:type="firstRow">
      <w:rPr>
        <w:rFonts w:asciiTheme="majorHAnsi" w:hAnsiTheme="majorHAnsi"/>
        <w:b/>
        <w:bCs/>
      </w:rPr>
    </w:tblStylePr>
    <w:tblStylePr w:type="lastRow">
      <w:rPr>
        <w:b/>
        <w:bCs/>
      </w:rPr>
      <w:tblPr/>
      <w:tcPr>
        <w:tcBorders>
          <w:top w:val="single" w:sz="18" w:space="0" w:color="81CFED" w:themeColor="accent6" w:themeTint="BF"/>
        </w:tcBorders>
      </w:tcPr>
    </w:tblStylePr>
    <w:tblStylePr w:type="firstCol">
      <w:rPr>
        <w:b/>
        <w:bCs/>
      </w:rPr>
    </w:tblStylePr>
    <w:tblStylePr w:type="lastCol">
      <w:rPr>
        <w:b/>
        <w:bCs/>
      </w:rPr>
    </w:tblStylePr>
    <w:tblStylePr w:type="band1Vert">
      <w:tblPr/>
      <w:tcPr>
        <w:shd w:val="clear" w:color="auto" w:fill="ABDFF3" w:themeFill="accent6" w:themeFillTint="7F"/>
      </w:tcPr>
    </w:tblStylePr>
    <w:tblStylePr w:type="band1Horz">
      <w:tblPr/>
      <w:tcPr>
        <w:shd w:val="clear" w:color="auto" w:fill="ABDFF3" w:themeFill="accent6" w:themeFillTint="7F"/>
      </w:tcPr>
    </w:tblStylePr>
  </w:style>
  <w:style w:type="table" w:styleId="MediumGrid2">
    <w:name w:val="Medium Grid 2"/>
    <w:basedOn w:val="TableNormal"/>
    <w:uiPriority w:val="68"/>
    <w:rsid w:val="00FE4277"/>
    <w:rPr>
      <w:rFonts w:eastAsiaTheme="majorEastAsia" w:cstheme="majorBidi"/>
      <w:color w:val="000000" w:themeColor="text1"/>
      <w:lang w:val="en-GB" w:eastAsia="en-GB"/>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Mar>
        <w:top w:w="57" w:type="dxa"/>
        <w:left w:w="57" w:type="dxa"/>
        <w:bottom w:w="57" w:type="dxa"/>
        <w:right w:w="57" w:type="dxa"/>
      </w:tcMar>
    </w:tcPr>
    <w:tblStylePr w:type="firstRow">
      <w:rPr>
        <w:rFonts w:asciiTheme="majorHAnsi" w:hAnsiTheme="majorHAnsi"/>
        <w:b/>
        <w:bCs/>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FE4277"/>
    <w:rPr>
      <w:rFonts w:eastAsiaTheme="majorEastAsia" w:cstheme="majorBidi"/>
      <w:color w:val="000000" w:themeColor="text1"/>
      <w:lang w:val="en-GB" w:eastAsia="en-GB"/>
    </w:rPr>
    <w:tblPr>
      <w:tblStyleRowBandSize w:val="1"/>
      <w:tblStyleColBandSize w:val="1"/>
      <w:tblBorders>
        <w:top w:val="single" w:sz="8" w:space="0" w:color="FED100" w:themeColor="accent1"/>
        <w:left w:val="single" w:sz="8" w:space="0" w:color="FED100" w:themeColor="accent1"/>
        <w:bottom w:val="single" w:sz="8" w:space="0" w:color="FED100" w:themeColor="accent1"/>
        <w:right w:val="single" w:sz="8" w:space="0" w:color="FED100" w:themeColor="accent1"/>
        <w:insideH w:val="single" w:sz="8" w:space="0" w:color="FED100" w:themeColor="accent1"/>
        <w:insideV w:val="single" w:sz="8" w:space="0" w:color="FED100" w:themeColor="accent1"/>
      </w:tblBorders>
    </w:tblPr>
    <w:tcPr>
      <w:shd w:val="clear" w:color="auto" w:fill="FFF3BF" w:themeFill="accent1" w:themeFillTint="3F"/>
      <w:tcMar>
        <w:top w:w="57" w:type="dxa"/>
        <w:left w:w="57" w:type="dxa"/>
        <w:bottom w:w="57" w:type="dxa"/>
        <w:right w:w="57" w:type="dxa"/>
      </w:tcMar>
    </w:tcPr>
    <w:tblStylePr w:type="firstRow">
      <w:rPr>
        <w:rFonts w:asciiTheme="majorHAnsi" w:hAnsiTheme="majorHAnsi"/>
        <w:b/>
        <w:bCs/>
      </w:rPr>
      <w:tblPr/>
      <w:tcPr>
        <w:shd w:val="clear" w:color="auto" w:fill="FFFAE5"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5CB" w:themeFill="accent1" w:themeFillTint="33"/>
      </w:tcPr>
    </w:tblStylePr>
    <w:tblStylePr w:type="band1Vert">
      <w:tblPr/>
      <w:tcPr>
        <w:shd w:val="clear" w:color="auto" w:fill="FFE77F" w:themeFill="accent1" w:themeFillTint="7F"/>
      </w:tcPr>
    </w:tblStylePr>
    <w:tblStylePr w:type="band1Horz">
      <w:tblPr/>
      <w:tcPr>
        <w:tcBorders>
          <w:insideH w:val="single" w:sz="6" w:space="0" w:color="FED100" w:themeColor="accent1"/>
          <w:insideV w:val="single" w:sz="6" w:space="0" w:color="FED100" w:themeColor="accent1"/>
        </w:tcBorders>
        <w:shd w:val="clear" w:color="auto" w:fill="FFE77F"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FE4277"/>
    <w:rPr>
      <w:rFonts w:eastAsiaTheme="majorEastAsia" w:cstheme="majorBidi"/>
      <w:color w:val="000000" w:themeColor="text1"/>
      <w:lang w:val="en-GB" w:eastAsia="en-GB"/>
    </w:rPr>
    <w:tblPr>
      <w:tblStyleRowBandSize w:val="1"/>
      <w:tblStyleColBandSize w:val="1"/>
      <w:tblBorders>
        <w:top w:val="single" w:sz="8" w:space="0" w:color="773141" w:themeColor="accent2"/>
        <w:left w:val="single" w:sz="8" w:space="0" w:color="773141" w:themeColor="accent2"/>
        <w:bottom w:val="single" w:sz="8" w:space="0" w:color="773141" w:themeColor="accent2"/>
        <w:right w:val="single" w:sz="8" w:space="0" w:color="773141" w:themeColor="accent2"/>
        <w:insideH w:val="single" w:sz="8" w:space="0" w:color="773141" w:themeColor="accent2"/>
        <w:insideV w:val="single" w:sz="8" w:space="0" w:color="773141" w:themeColor="accent2"/>
      </w:tblBorders>
    </w:tblPr>
    <w:tcPr>
      <w:shd w:val="clear" w:color="auto" w:fill="E6C3CB" w:themeFill="accent2" w:themeFillTint="3F"/>
      <w:tcMar>
        <w:top w:w="57" w:type="dxa"/>
        <w:left w:w="57" w:type="dxa"/>
        <w:bottom w:w="57" w:type="dxa"/>
        <w:right w:w="57" w:type="dxa"/>
      </w:tcMar>
    </w:tcPr>
    <w:tblStylePr w:type="firstRow">
      <w:rPr>
        <w:rFonts w:asciiTheme="majorHAnsi" w:hAnsiTheme="majorHAnsi"/>
        <w:b/>
        <w:bCs/>
      </w:rPr>
      <w:tblPr/>
      <w:tcPr>
        <w:shd w:val="clear" w:color="auto" w:fill="F5E7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BCED4" w:themeFill="accent2" w:themeFillTint="33"/>
      </w:tcPr>
    </w:tblStylePr>
    <w:tblStylePr w:type="band1Vert">
      <w:tblPr/>
      <w:tcPr>
        <w:shd w:val="clear" w:color="auto" w:fill="CD8696" w:themeFill="accent2" w:themeFillTint="7F"/>
      </w:tcPr>
    </w:tblStylePr>
    <w:tblStylePr w:type="band1Horz">
      <w:tblPr/>
      <w:tcPr>
        <w:tcBorders>
          <w:insideH w:val="single" w:sz="6" w:space="0" w:color="773141" w:themeColor="accent2"/>
          <w:insideV w:val="single" w:sz="6" w:space="0" w:color="773141" w:themeColor="accent2"/>
        </w:tcBorders>
        <w:shd w:val="clear" w:color="auto" w:fill="CD869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FE4277"/>
    <w:rPr>
      <w:rFonts w:eastAsiaTheme="majorEastAsia" w:cstheme="majorBidi"/>
      <w:color w:val="000000" w:themeColor="text1"/>
      <w:lang w:val="en-GB" w:eastAsia="en-GB"/>
    </w:rPr>
    <w:tblPr>
      <w:tblStyleRowBandSize w:val="1"/>
      <w:tblStyleColBandSize w:val="1"/>
      <w:tblBorders>
        <w:top w:val="single" w:sz="8" w:space="0" w:color="009FDA" w:themeColor="accent3"/>
        <w:left w:val="single" w:sz="8" w:space="0" w:color="009FDA" w:themeColor="accent3"/>
        <w:bottom w:val="single" w:sz="8" w:space="0" w:color="009FDA" w:themeColor="accent3"/>
        <w:right w:val="single" w:sz="8" w:space="0" w:color="009FDA" w:themeColor="accent3"/>
        <w:insideH w:val="single" w:sz="8" w:space="0" w:color="009FDA" w:themeColor="accent3"/>
        <w:insideV w:val="single" w:sz="8" w:space="0" w:color="009FDA" w:themeColor="accent3"/>
      </w:tblBorders>
    </w:tblPr>
    <w:tcPr>
      <w:shd w:val="clear" w:color="auto" w:fill="B6EBFF" w:themeFill="accent3" w:themeFillTint="3F"/>
      <w:tcMar>
        <w:top w:w="57" w:type="dxa"/>
        <w:left w:w="57" w:type="dxa"/>
        <w:bottom w:w="57" w:type="dxa"/>
        <w:right w:w="57" w:type="dxa"/>
      </w:tcMar>
    </w:tcPr>
    <w:tblStylePr w:type="firstRow">
      <w:rPr>
        <w:rFonts w:asciiTheme="majorHAnsi" w:hAnsiTheme="majorHAnsi"/>
        <w:b/>
        <w:bCs/>
      </w:rPr>
      <w:tblPr/>
      <w:tcPr>
        <w:shd w:val="clear" w:color="auto" w:fill="E2F7F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4EEFF" w:themeFill="accent3" w:themeFillTint="33"/>
      </w:tcPr>
    </w:tblStylePr>
    <w:tblStylePr w:type="band1Vert">
      <w:tblPr/>
      <w:tcPr>
        <w:shd w:val="clear" w:color="auto" w:fill="6DD7FF" w:themeFill="accent3" w:themeFillTint="7F"/>
      </w:tcPr>
    </w:tblStylePr>
    <w:tblStylePr w:type="band1Horz">
      <w:tblPr/>
      <w:tcPr>
        <w:tcBorders>
          <w:insideH w:val="single" w:sz="6" w:space="0" w:color="009FDA" w:themeColor="accent3"/>
          <w:insideV w:val="single" w:sz="6" w:space="0" w:color="009FDA" w:themeColor="accent3"/>
        </w:tcBorders>
        <w:shd w:val="clear" w:color="auto" w:fill="6DD7FF"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FE4277"/>
    <w:rPr>
      <w:rFonts w:eastAsiaTheme="majorEastAsia" w:cstheme="majorBidi"/>
      <w:color w:val="000000" w:themeColor="text1"/>
      <w:lang w:val="en-GB" w:eastAsia="en-GB"/>
    </w:rPr>
    <w:tblPr>
      <w:tblStyleRowBandSize w:val="1"/>
      <w:tblStyleColBandSize w:val="1"/>
      <w:tblBorders>
        <w:top w:val="single" w:sz="8" w:space="0" w:color="D8D5D4" w:themeColor="accent4"/>
        <w:left w:val="single" w:sz="8" w:space="0" w:color="D8D5D4" w:themeColor="accent4"/>
        <w:bottom w:val="single" w:sz="8" w:space="0" w:color="D8D5D4" w:themeColor="accent4"/>
        <w:right w:val="single" w:sz="8" w:space="0" w:color="D8D5D4" w:themeColor="accent4"/>
        <w:insideH w:val="single" w:sz="8" w:space="0" w:color="D8D5D4" w:themeColor="accent4"/>
        <w:insideV w:val="single" w:sz="8" w:space="0" w:color="D8D5D4" w:themeColor="accent4"/>
      </w:tblBorders>
    </w:tblPr>
    <w:tcPr>
      <w:shd w:val="clear" w:color="auto" w:fill="F5F4F4" w:themeFill="accent4" w:themeFillTint="3F"/>
      <w:tcMar>
        <w:top w:w="57" w:type="dxa"/>
        <w:left w:w="57" w:type="dxa"/>
        <w:bottom w:w="57" w:type="dxa"/>
        <w:right w:w="57" w:type="dxa"/>
      </w:tcMar>
    </w:tcPr>
    <w:tblStylePr w:type="firstRow">
      <w:rPr>
        <w:rFonts w:asciiTheme="majorHAnsi" w:hAnsiTheme="majorHAnsi"/>
        <w:b/>
        <w:bCs/>
      </w:rPr>
      <w:tblPr/>
      <w:tcPr>
        <w:shd w:val="clear" w:color="auto" w:fill="FBFAFA"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7F6F6" w:themeFill="accent4" w:themeFillTint="33"/>
      </w:tcPr>
    </w:tblStylePr>
    <w:tblStylePr w:type="band1Vert">
      <w:tblPr/>
      <w:tcPr>
        <w:shd w:val="clear" w:color="auto" w:fill="EBE9E9" w:themeFill="accent4" w:themeFillTint="7F"/>
      </w:tcPr>
    </w:tblStylePr>
    <w:tblStylePr w:type="band1Horz">
      <w:tblPr/>
      <w:tcPr>
        <w:tcBorders>
          <w:insideH w:val="single" w:sz="6" w:space="0" w:color="D8D5D4" w:themeColor="accent4"/>
          <w:insideV w:val="single" w:sz="6" w:space="0" w:color="D8D5D4" w:themeColor="accent4"/>
        </w:tcBorders>
        <w:shd w:val="clear" w:color="auto" w:fill="EBE9E9"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FE4277"/>
    <w:rPr>
      <w:rFonts w:eastAsiaTheme="majorEastAsia" w:cstheme="majorBidi"/>
      <w:color w:val="000000" w:themeColor="text1"/>
      <w:lang w:val="en-GB" w:eastAsia="en-GB"/>
    </w:rPr>
    <w:tblPr>
      <w:tblStyleRowBandSize w:val="1"/>
      <w:tblStyleColBandSize w:val="1"/>
      <w:tblBorders>
        <w:top w:val="single" w:sz="8" w:space="0" w:color="A57782" w:themeColor="accent5"/>
        <w:left w:val="single" w:sz="8" w:space="0" w:color="A57782" w:themeColor="accent5"/>
        <w:bottom w:val="single" w:sz="8" w:space="0" w:color="A57782" w:themeColor="accent5"/>
        <w:right w:val="single" w:sz="8" w:space="0" w:color="A57782" w:themeColor="accent5"/>
        <w:insideH w:val="single" w:sz="8" w:space="0" w:color="A57782" w:themeColor="accent5"/>
        <w:insideV w:val="single" w:sz="8" w:space="0" w:color="A57782" w:themeColor="accent5"/>
      </w:tblBorders>
    </w:tblPr>
    <w:tcPr>
      <w:shd w:val="clear" w:color="auto" w:fill="E8DDDF" w:themeFill="accent5" w:themeFillTint="3F"/>
      <w:tcMar>
        <w:top w:w="57" w:type="dxa"/>
        <w:left w:w="57" w:type="dxa"/>
        <w:bottom w:w="57" w:type="dxa"/>
        <w:right w:w="57" w:type="dxa"/>
      </w:tcMar>
    </w:tcPr>
    <w:tblStylePr w:type="firstRow">
      <w:rPr>
        <w:rFonts w:asciiTheme="majorHAnsi" w:hAnsiTheme="majorHAnsi"/>
        <w:b/>
        <w:bCs/>
      </w:rPr>
      <w:tblPr/>
      <w:tcPr>
        <w:shd w:val="clear" w:color="auto" w:fill="F6F1F2"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3E5" w:themeFill="accent5" w:themeFillTint="33"/>
      </w:tcPr>
    </w:tblStylePr>
    <w:tblStylePr w:type="band1Vert">
      <w:tblPr/>
      <w:tcPr>
        <w:shd w:val="clear" w:color="auto" w:fill="D2BBC0" w:themeFill="accent5" w:themeFillTint="7F"/>
      </w:tcPr>
    </w:tblStylePr>
    <w:tblStylePr w:type="band1Horz">
      <w:tblPr/>
      <w:tcPr>
        <w:tcBorders>
          <w:insideH w:val="single" w:sz="6" w:space="0" w:color="A57782" w:themeColor="accent5"/>
          <w:insideV w:val="single" w:sz="6" w:space="0" w:color="A57782" w:themeColor="accent5"/>
        </w:tcBorders>
        <w:shd w:val="clear" w:color="auto" w:fill="D2BBC0"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FE4277"/>
    <w:rPr>
      <w:rFonts w:eastAsiaTheme="majorEastAsia" w:cstheme="majorBidi"/>
      <w:color w:val="000000" w:themeColor="text1"/>
      <w:lang w:val="en-GB" w:eastAsia="en-GB"/>
    </w:rPr>
    <w:tblPr>
      <w:tblStyleRowBandSize w:val="1"/>
      <w:tblStyleColBandSize w:val="1"/>
      <w:tblBorders>
        <w:top w:val="single" w:sz="8" w:space="0" w:color="57C0E7" w:themeColor="accent6"/>
        <w:left w:val="single" w:sz="8" w:space="0" w:color="57C0E7" w:themeColor="accent6"/>
        <w:bottom w:val="single" w:sz="8" w:space="0" w:color="57C0E7" w:themeColor="accent6"/>
        <w:right w:val="single" w:sz="8" w:space="0" w:color="57C0E7" w:themeColor="accent6"/>
        <w:insideH w:val="single" w:sz="8" w:space="0" w:color="57C0E7" w:themeColor="accent6"/>
        <w:insideV w:val="single" w:sz="8" w:space="0" w:color="57C0E7" w:themeColor="accent6"/>
      </w:tblBorders>
    </w:tblPr>
    <w:tcPr>
      <w:shd w:val="clear" w:color="auto" w:fill="D5EFF9" w:themeFill="accent6" w:themeFillTint="3F"/>
      <w:tcMar>
        <w:top w:w="57" w:type="dxa"/>
        <w:left w:w="57" w:type="dxa"/>
        <w:bottom w:w="57" w:type="dxa"/>
        <w:right w:w="57" w:type="dxa"/>
      </w:tcMar>
    </w:tcPr>
    <w:tblStylePr w:type="firstRow">
      <w:rPr>
        <w:rFonts w:asciiTheme="majorHAnsi" w:hAnsiTheme="majorHAnsi"/>
        <w:b/>
        <w:bCs/>
      </w:rPr>
      <w:tblPr/>
      <w:tcPr>
        <w:shd w:val="clear" w:color="auto" w:fill="EEF8F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F2FA" w:themeFill="accent6" w:themeFillTint="33"/>
      </w:tcPr>
    </w:tblStylePr>
    <w:tblStylePr w:type="band1Vert">
      <w:tblPr/>
      <w:tcPr>
        <w:shd w:val="clear" w:color="auto" w:fill="ABDFF3" w:themeFill="accent6" w:themeFillTint="7F"/>
      </w:tcPr>
    </w:tblStylePr>
    <w:tblStylePr w:type="band1Horz">
      <w:tblPr/>
      <w:tcPr>
        <w:tcBorders>
          <w:insideH w:val="single" w:sz="6" w:space="0" w:color="57C0E7" w:themeColor="accent6"/>
          <w:insideV w:val="single" w:sz="6" w:space="0" w:color="57C0E7" w:themeColor="accent6"/>
        </w:tcBorders>
        <w:shd w:val="clear" w:color="auto" w:fill="ABDFF3"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FE4277"/>
    <w:rPr>
      <w:rFonts w:eastAsia="MS Mincho"/>
      <w:lang w:val="en-GB" w:eastAsia="en-GB"/>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Mar>
        <w:top w:w="57" w:type="dxa"/>
        <w:left w:w="57" w:type="dxa"/>
        <w:bottom w:w="57" w:type="dxa"/>
        <w:right w:w="57" w:type="dxa"/>
      </w:tcMar>
    </w:tcPr>
    <w:tblStylePr w:type="firstRow">
      <w:rPr>
        <w:rFonts w:asciiTheme="majorHAnsi" w:hAnsiTheme="majorHAnsi"/>
        <w:b/>
        <w:bCs/>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FE4277"/>
    <w:rPr>
      <w:rFonts w:eastAsia="MS Mincho"/>
      <w:lang w:val="en-GB" w:eastAsia="en-GB"/>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F3BF" w:themeFill="accent1" w:themeFillTint="3F"/>
      <w:tcMar>
        <w:top w:w="57" w:type="dxa"/>
        <w:left w:w="57" w:type="dxa"/>
        <w:bottom w:w="57" w:type="dxa"/>
        <w:right w:w="57" w:type="dxa"/>
      </w:tcMar>
    </w:tcPr>
    <w:tblStylePr w:type="firstRow">
      <w:rPr>
        <w:rFonts w:asciiTheme="majorHAnsi" w:hAnsiTheme="majorHAnsi"/>
        <w:b/>
        <w:bCs/>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ED100"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ED100"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ED100"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ED100"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E77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E77F" w:themeFill="accent1" w:themeFillTint="7F"/>
      </w:tcPr>
    </w:tblStylePr>
  </w:style>
  <w:style w:type="table" w:styleId="MediumGrid3-Accent2">
    <w:name w:val="Medium Grid 3 Accent 2"/>
    <w:basedOn w:val="TableNormal"/>
    <w:uiPriority w:val="69"/>
    <w:rsid w:val="00FE4277"/>
    <w:rPr>
      <w:rFonts w:eastAsia="MS Mincho"/>
      <w:lang w:val="en-GB" w:eastAsia="en-GB"/>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C3CB" w:themeFill="accent2" w:themeFillTint="3F"/>
      <w:tcMar>
        <w:top w:w="57" w:type="dxa"/>
        <w:left w:w="57" w:type="dxa"/>
        <w:bottom w:w="57" w:type="dxa"/>
        <w:right w:w="57" w:type="dxa"/>
      </w:tcMar>
    </w:tcPr>
    <w:tblStylePr w:type="firstRow">
      <w:rPr>
        <w:rFonts w:asciiTheme="majorHAnsi" w:hAnsiTheme="majorHAnsi"/>
        <w:b/>
        <w:bCs/>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7314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7314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7314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7314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869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8696" w:themeFill="accent2" w:themeFillTint="7F"/>
      </w:tcPr>
    </w:tblStylePr>
  </w:style>
  <w:style w:type="table" w:styleId="MediumGrid3-Accent3">
    <w:name w:val="Medium Grid 3 Accent 3"/>
    <w:basedOn w:val="TableNormal"/>
    <w:uiPriority w:val="69"/>
    <w:rsid w:val="00FE4277"/>
    <w:rPr>
      <w:rFonts w:eastAsia="MS Mincho"/>
      <w:lang w:val="en-GB" w:eastAsia="en-GB"/>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6EBFF" w:themeFill="accent3" w:themeFillTint="3F"/>
      <w:tcMar>
        <w:top w:w="57" w:type="dxa"/>
        <w:left w:w="57" w:type="dxa"/>
        <w:bottom w:w="57" w:type="dxa"/>
        <w:right w:w="57" w:type="dxa"/>
      </w:tcMar>
    </w:tcPr>
    <w:tblStylePr w:type="firstRow">
      <w:rPr>
        <w:rFonts w:asciiTheme="majorHAnsi" w:hAnsiTheme="majorHAnsi"/>
        <w:b/>
        <w:bCs/>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9FDA"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9FDA"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9FDA"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9FDA"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DD7FF"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DD7FF" w:themeFill="accent3" w:themeFillTint="7F"/>
      </w:tcPr>
    </w:tblStylePr>
  </w:style>
  <w:style w:type="table" w:styleId="MediumGrid3-Accent4">
    <w:name w:val="Medium Grid 3 Accent 4"/>
    <w:basedOn w:val="TableNormal"/>
    <w:uiPriority w:val="69"/>
    <w:rsid w:val="00FE4277"/>
    <w:rPr>
      <w:rFonts w:eastAsia="MS Mincho"/>
      <w:lang w:val="en-GB" w:eastAsia="en-GB"/>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5F4F4" w:themeFill="accent4" w:themeFillTint="3F"/>
      <w:tcMar>
        <w:top w:w="57" w:type="dxa"/>
        <w:left w:w="57" w:type="dxa"/>
        <w:bottom w:w="57" w:type="dxa"/>
        <w:right w:w="57" w:type="dxa"/>
      </w:tcMar>
    </w:tcPr>
    <w:tblStylePr w:type="firstRow">
      <w:rPr>
        <w:rFonts w:asciiTheme="majorHAnsi" w:hAnsiTheme="majorHAnsi"/>
        <w:b/>
        <w:bCs/>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D8D5D4"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D8D5D4"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D8D5D4"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D8D5D4"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BE9E9"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BE9E9" w:themeFill="accent4" w:themeFillTint="7F"/>
      </w:tcPr>
    </w:tblStylePr>
  </w:style>
  <w:style w:type="table" w:styleId="MediumGrid3-Accent5">
    <w:name w:val="Medium Grid 3 Accent 5"/>
    <w:basedOn w:val="TableNormal"/>
    <w:uiPriority w:val="69"/>
    <w:rsid w:val="00FE4277"/>
    <w:rPr>
      <w:rFonts w:eastAsia="MS Mincho"/>
      <w:lang w:val="en-GB" w:eastAsia="en-GB"/>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DDDF" w:themeFill="accent5" w:themeFillTint="3F"/>
      <w:tcMar>
        <w:top w:w="57" w:type="dxa"/>
        <w:left w:w="57" w:type="dxa"/>
        <w:bottom w:w="57" w:type="dxa"/>
        <w:right w:w="57" w:type="dxa"/>
      </w:tcMar>
    </w:tcPr>
    <w:tblStylePr w:type="firstRow">
      <w:rPr>
        <w:rFonts w:asciiTheme="majorHAnsi" w:hAnsiTheme="majorHAnsi"/>
        <w:b/>
        <w:bCs/>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7782"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7782"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7782"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7782"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BBC0"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BBC0" w:themeFill="accent5" w:themeFillTint="7F"/>
      </w:tcPr>
    </w:tblStylePr>
  </w:style>
  <w:style w:type="table" w:styleId="MediumGrid3-Accent6">
    <w:name w:val="Medium Grid 3 Accent 6"/>
    <w:basedOn w:val="TableNormal"/>
    <w:uiPriority w:val="69"/>
    <w:rsid w:val="00FE4277"/>
    <w:rPr>
      <w:rFonts w:eastAsia="MS Mincho"/>
      <w:lang w:val="en-GB" w:eastAsia="en-GB"/>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EFF9" w:themeFill="accent6" w:themeFillTint="3F"/>
      <w:tcMar>
        <w:top w:w="57" w:type="dxa"/>
        <w:left w:w="57" w:type="dxa"/>
        <w:bottom w:w="57" w:type="dxa"/>
        <w:right w:w="57" w:type="dxa"/>
      </w:tcMar>
    </w:tcPr>
    <w:tblStylePr w:type="firstRow">
      <w:rPr>
        <w:rFonts w:asciiTheme="majorHAnsi" w:hAnsiTheme="majorHAnsi"/>
        <w:b/>
        <w:bCs/>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7C0E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7C0E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7C0E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7C0E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BDFF3"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BDFF3" w:themeFill="accent6" w:themeFillTint="7F"/>
      </w:tcPr>
    </w:tblStylePr>
  </w:style>
  <w:style w:type="table" w:styleId="MediumList1">
    <w:name w:val="Medium List 1"/>
    <w:basedOn w:val="TableNormal"/>
    <w:uiPriority w:val="65"/>
    <w:rsid w:val="00FE4277"/>
    <w:rPr>
      <w:rFonts w:eastAsia="MS Mincho"/>
      <w:color w:val="000000" w:themeColor="text1"/>
      <w:lang w:val="en-GB" w:eastAsia="en-GB"/>
    </w:rPr>
    <w:tblPr>
      <w:tblStyleRowBandSize w:val="1"/>
      <w:tblStyleColBandSize w:val="1"/>
      <w:tblBorders>
        <w:top w:val="single" w:sz="8" w:space="0" w:color="000000" w:themeColor="text1"/>
        <w:bottom w:val="single" w:sz="8" w:space="0" w:color="000000" w:themeColor="text1"/>
      </w:tblBorders>
    </w:tblPr>
    <w:tcPr>
      <w:tcMar>
        <w:top w:w="57" w:type="dxa"/>
        <w:left w:w="57" w:type="dxa"/>
        <w:bottom w:w="57" w:type="dxa"/>
        <w:right w:w="57" w:type="dxa"/>
      </w:tcMar>
    </w:tc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0000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FE4277"/>
    <w:rPr>
      <w:rFonts w:eastAsia="MS Mincho"/>
      <w:color w:val="000000" w:themeColor="text1"/>
      <w:lang w:val="en-GB" w:eastAsia="en-GB"/>
    </w:rPr>
    <w:tblPr>
      <w:tblStyleRowBandSize w:val="1"/>
      <w:tblStyleColBandSize w:val="1"/>
      <w:tblBorders>
        <w:top w:val="single" w:sz="8" w:space="0" w:color="FED100" w:themeColor="accent1"/>
        <w:bottom w:val="single" w:sz="8" w:space="0" w:color="FED100" w:themeColor="accent1"/>
      </w:tblBorders>
    </w:tblPr>
    <w:tcPr>
      <w:tcMar>
        <w:top w:w="57" w:type="dxa"/>
        <w:left w:w="57" w:type="dxa"/>
        <w:bottom w:w="57" w:type="dxa"/>
        <w:right w:w="57" w:type="dxa"/>
      </w:tcMar>
    </w:tcPr>
    <w:tblStylePr w:type="firstRow">
      <w:rPr>
        <w:rFonts w:asciiTheme="majorHAnsi" w:eastAsiaTheme="majorEastAsia" w:hAnsiTheme="majorHAnsi" w:cstheme="majorBidi"/>
      </w:rPr>
      <w:tblPr/>
      <w:tcPr>
        <w:tcBorders>
          <w:top w:val="nil"/>
          <w:bottom w:val="single" w:sz="8" w:space="0" w:color="FED100" w:themeColor="accent1"/>
        </w:tcBorders>
      </w:tcPr>
    </w:tblStylePr>
    <w:tblStylePr w:type="lastRow">
      <w:rPr>
        <w:b/>
        <w:bCs/>
        <w:color w:val="000000" w:themeColor="text2"/>
      </w:rPr>
      <w:tblPr/>
      <w:tcPr>
        <w:tcBorders>
          <w:top w:val="single" w:sz="8" w:space="0" w:color="FED100" w:themeColor="accent1"/>
          <w:bottom w:val="single" w:sz="8" w:space="0" w:color="FED100" w:themeColor="accent1"/>
        </w:tcBorders>
      </w:tcPr>
    </w:tblStylePr>
    <w:tblStylePr w:type="firstCol">
      <w:rPr>
        <w:b/>
        <w:bCs/>
      </w:rPr>
    </w:tblStylePr>
    <w:tblStylePr w:type="lastCol">
      <w:rPr>
        <w:b/>
        <w:bCs/>
      </w:rPr>
      <w:tblPr/>
      <w:tcPr>
        <w:tcBorders>
          <w:top w:val="single" w:sz="8" w:space="0" w:color="FED100" w:themeColor="accent1"/>
          <w:bottom w:val="single" w:sz="8" w:space="0" w:color="FED100" w:themeColor="accent1"/>
        </w:tcBorders>
      </w:tcPr>
    </w:tblStylePr>
    <w:tblStylePr w:type="band1Vert">
      <w:tblPr/>
      <w:tcPr>
        <w:shd w:val="clear" w:color="auto" w:fill="FFF3BF" w:themeFill="accent1" w:themeFillTint="3F"/>
      </w:tcPr>
    </w:tblStylePr>
    <w:tblStylePr w:type="band1Horz">
      <w:tblPr/>
      <w:tcPr>
        <w:shd w:val="clear" w:color="auto" w:fill="FFF3BF" w:themeFill="accent1" w:themeFillTint="3F"/>
      </w:tcPr>
    </w:tblStylePr>
  </w:style>
  <w:style w:type="table" w:styleId="MediumList1-Accent2">
    <w:name w:val="Medium List 1 Accent 2"/>
    <w:basedOn w:val="TableNormal"/>
    <w:uiPriority w:val="65"/>
    <w:rsid w:val="00FE4277"/>
    <w:rPr>
      <w:rFonts w:eastAsia="MS Mincho"/>
      <w:color w:val="000000" w:themeColor="text1"/>
      <w:lang w:val="en-GB" w:eastAsia="en-GB"/>
    </w:rPr>
    <w:tblPr>
      <w:tblStyleRowBandSize w:val="1"/>
      <w:tblStyleColBandSize w:val="1"/>
      <w:tblBorders>
        <w:top w:val="single" w:sz="8" w:space="0" w:color="773141" w:themeColor="accent2"/>
        <w:bottom w:val="single" w:sz="8" w:space="0" w:color="773141" w:themeColor="accent2"/>
      </w:tblBorders>
    </w:tblPr>
    <w:tcPr>
      <w:tcMar>
        <w:top w:w="57" w:type="dxa"/>
        <w:left w:w="57" w:type="dxa"/>
        <w:bottom w:w="57" w:type="dxa"/>
        <w:right w:w="57" w:type="dxa"/>
      </w:tcMar>
    </w:tcPr>
    <w:tblStylePr w:type="firstRow">
      <w:rPr>
        <w:rFonts w:asciiTheme="majorHAnsi" w:eastAsiaTheme="majorEastAsia" w:hAnsiTheme="majorHAnsi" w:cstheme="majorBidi"/>
      </w:rPr>
      <w:tblPr/>
      <w:tcPr>
        <w:tcBorders>
          <w:top w:val="nil"/>
          <w:bottom w:val="single" w:sz="8" w:space="0" w:color="773141" w:themeColor="accent2"/>
        </w:tcBorders>
      </w:tcPr>
    </w:tblStylePr>
    <w:tblStylePr w:type="lastRow">
      <w:rPr>
        <w:b/>
        <w:bCs/>
        <w:color w:val="000000" w:themeColor="text2"/>
      </w:rPr>
      <w:tblPr/>
      <w:tcPr>
        <w:tcBorders>
          <w:top w:val="single" w:sz="8" w:space="0" w:color="773141" w:themeColor="accent2"/>
          <w:bottom w:val="single" w:sz="8" w:space="0" w:color="773141" w:themeColor="accent2"/>
        </w:tcBorders>
      </w:tcPr>
    </w:tblStylePr>
    <w:tblStylePr w:type="firstCol">
      <w:rPr>
        <w:b/>
        <w:bCs/>
      </w:rPr>
    </w:tblStylePr>
    <w:tblStylePr w:type="lastCol">
      <w:rPr>
        <w:b/>
        <w:bCs/>
      </w:rPr>
      <w:tblPr/>
      <w:tcPr>
        <w:tcBorders>
          <w:top w:val="single" w:sz="8" w:space="0" w:color="773141" w:themeColor="accent2"/>
          <w:bottom w:val="single" w:sz="8" w:space="0" w:color="773141" w:themeColor="accent2"/>
        </w:tcBorders>
      </w:tcPr>
    </w:tblStylePr>
    <w:tblStylePr w:type="band1Vert">
      <w:tblPr/>
      <w:tcPr>
        <w:shd w:val="clear" w:color="auto" w:fill="E6C3CB" w:themeFill="accent2" w:themeFillTint="3F"/>
      </w:tcPr>
    </w:tblStylePr>
    <w:tblStylePr w:type="band1Horz">
      <w:tblPr/>
      <w:tcPr>
        <w:shd w:val="clear" w:color="auto" w:fill="E6C3CB" w:themeFill="accent2" w:themeFillTint="3F"/>
      </w:tcPr>
    </w:tblStylePr>
  </w:style>
  <w:style w:type="table" w:styleId="MediumList1-Accent3">
    <w:name w:val="Medium List 1 Accent 3"/>
    <w:basedOn w:val="TableNormal"/>
    <w:uiPriority w:val="65"/>
    <w:rsid w:val="00FE4277"/>
    <w:rPr>
      <w:rFonts w:eastAsia="MS Mincho"/>
      <w:color w:val="000000" w:themeColor="text1"/>
      <w:lang w:val="en-GB" w:eastAsia="en-GB"/>
    </w:rPr>
    <w:tblPr>
      <w:tblStyleRowBandSize w:val="1"/>
      <w:tblStyleColBandSize w:val="1"/>
      <w:tblBorders>
        <w:top w:val="single" w:sz="8" w:space="0" w:color="009FDA" w:themeColor="accent3"/>
        <w:bottom w:val="single" w:sz="8" w:space="0" w:color="009FDA" w:themeColor="accent3"/>
      </w:tblBorders>
    </w:tblPr>
    <w:tcPr>
      <w:tcMar>
        <w:top w:w="57" w:type="dxa"/>
        <w:left w:w="57" w:type="dxa"/>
        <w:bottom w:w="57" w:type="dxa"/>
        <w:right w:w="57" w:type="dxa"/>
      </w:tcMar>
    </w:tcPr>
    <w:tblStylePr w:type="firstRow">
      <w:rPr>
        <w:rFonts w:asciiTheme="majorHAnsi" w:eastAsiaTheme="majorEastAsia" w:hAnsiTheme="majorHAnsi" w:cstheme="majorBidi"/>
      </w:rPr>
      <w:tblPr/>
      <w:tcPr>
        <w:tcBorders>
          <w:top w:val="nil"/>
          <w:bottom w:val="single" w:sz="8" w:space="0" w:color="009FDA" w:themeColor="accent3"/>
        </w:tcBorders>
      </w:tcPr>
    </w:tblStylePr>
    <w:tblStylePr w:type="lastRow">
      <w:rPr>
        <w:b/>
        <w:bCs/>
        <w:color w:val="000000" w:themeColor="text2"/>
      </w:rPr>
      <w:tblPr/>
      <w:tcPr>
        <w:tcBorders>
          <w:top w:val="single" w:sz="8" w:space="0" w:color="009FDA" w:themeColor="accent3"/>
          <w:bottom w:val="single" w:sz="8" w:space="0" w:color="009FDA" w:themeColor="accent3"/>
        </w:tcBorders>
      </w:tcPr>
    </w:tblStylePr>
    <w:tblStylePr w:type="firstCol">
      <w:rPr>
        <w:b/>
        <w:bCs/>
      </w:rPr>
    </w:tblStylePr>
    <w:tblStylePr w:type="lastCol">
      <w:rPr>
        <w:b/>
        <w:bCs/>
      </w:rPr>
      <w:tblPr/>
      <w:tcPr>
        <w:tcBorders>
          <w:top w:val="single" w:sz="8" w:space="0" w:color="009FDA" w:themeColor="accent3"/>
          <w:bottom w:val="single" w:sz="8" w:space="0" w:color="009FDA" w:themeColor="accent3"/>
        </w:tcBorders>
      </w:tcPr>
    </w:tblStylePr>
    <w:tblStylePr w:type="band1Vert">
      <w:tblPr/>
      <w:tcPr>
        <w:shd w:val="clear" w:color="auto" w:fill="B6EBFF" w:themeFill="accent3" w:themeFillTint="3F"/>
      </w:tcPr>
    </w:tblStylePr>
    <w:tblStylePr w:type="band1Horz">
      <w:tblPr/>
      <w:tcPr>
        <w:shd w:val="clear" w:color="auto" w:fill="B6EBFF" w:themeFill="accent3" w:themeFillTint="3F"/>
      </w:tcPr>
    </w:tblStylePr>
  </w:style>
  <w:style w:type="table" w:styleId="MediumList1-Accent4">
    <w:name w:val="Medium List 1 Accent 4"/>
    <w:basedOn w:val="TableNormal"/>
    <w:uiPriority w:val="65"/>
    <w:rsid w:val="00FE4277"/>
    <w:rPr>
      <w:rFonts w:eastAsia="MS Mincho"/>
      <w:color w:val="000000" w:themeColor="text1"/>
      <w:lang w:val="en-GB" w:eastAsia="en-GB"/>
    </w:rPr>
    <w:tblPr>
      <w:tblStyleRowBandSize w:val="1"/>
      <w:tblStyleColBandSize w:val="1"/>
      <w:tblBorders>
        <w:top w:val="single" w:sz="8" w:space="0" w:color="D8D5D4" w:themeColor="accent4"/>
        <w:bottom w:val="single" w:sz="8" w:space="0" w:color="D8D5D4" w:themeColor="accent4"/>
      </w:tblBorders>
    </w:tblPr>
    <w:tcPr>
      <w:tcMar>
        <w:top w:w="57" w:type="dxa"/>
        <w:left w:w="57" w:type="dxa"/>
        <w:bottom w:w="57" w:type="dxa"/>
        <w:right w:w="57" w:type="dxa"/>
      </w:tcMar>
    </w:tcPr>
    <w:tblStylePr w:type="firstRow">
      <w:rPr>
        <w:rFonts w:asciiTheme="majorHAnsi" w:eastAsiaTheme="majorEastAsia" w:hAnsiTheme="majorHAnsi" w:cstheme="majorBidi"/>
      </w:rPr>
      <w:tblPr/>
      <w:tcPr>
        <w:tcBorders>
          <w:top w:val="nil"/>
          <w:bottom w:val="single" w:sz="8" w:space="0" w:color="D8D5D4" w:themeColor="accent4"/>
        </w:tcBorders>
      </w:tcPr>
    </w:tblStylePr>
    <w:tblStylePr w:type="lastRow">
      <w:rPr>
        <w:b/>
        <w:bCs/>
        <w:color w:val="000000" w:themeColor="text2"/>
      </w:rPr>
      <w:tblPr/>
      <w:tcPr>
        <w:tcBorders>
          <w:top w:val="single" w:sz="8" w:space="0" w:color="D8D5D4" w:themeColor="accent4"/>
          <w:bottom w:val="single" w:sz="8" w:space="0" w:color="D8D5D4" w:themeColor="accent4"/>
        </w:tcBorders>
      </w:tcPr>
    </w:tblStylePr>
    <w:tblStylePr w:type="firstCol">
      <w:rPr>
        <w:b/>
        <w:bCs/>
      </w:rPr>
    </w:tblStylePr>
    <w:tblStylePr w:type="lastCol">
      <w:rPr>
        <w:b/>
        <w:bCs/>
      </w:rPr>
      <w:tblPr/>
      <w:tcPr>
        <w:tcBorders>
          <w:top w:val="single" w:sz="8" w:space="0" w:color="D8D5D4" w:themeColor="accent4"/>
          <w:bottom w:val="single" w:sz="8" w:space="0" w:color="D8D5D4" w:themeColor="accent4"/>
        </w:tcBorders>
      </w:tcPr>
    </w:tblStylePr>
    <w:tblStylePr w:type="band1Vert">
      <w:tblPr/>
      <w:tcPr>
        <w:shd w:val="clear" w:color="auto" w:fill="F5F4F4" w:themeFill="accent4" w:themeFillTint="3F"/>
      </w:tcPr>
    </w:tblStylePr>
    <w:tblStylePr w:type="band1Horz">
      <w:tblPr/>
      <w:tcPr>
        <w:shd w:val="clear" w:color="auto" w:fill="F5F4F4" w:themeFill="accent4" w:themeFillTint="3F"/>
      </w:tcPr>
    </w:tblStylePr>
  </w:style>
  <w:style w:type="table" w:styleId="MediumList1-Accent5">
    <w:name w:val="Medium List 1 Accent 5"/>
    <w:basedOn w:val="TableNormal"/>
    <w:uiPriority w:val="65"/>
    <w:rsid w:val="00FE4277"/>
    <w:rPr>
      <w:rFonts w:eastAsia="MS Mincho"/>
      <w:color w:val="000000" w:themeColor="text1"/>
      <w:lang w:val="en-GB" w:eastAsia="en-GB"/>
    </w:rPr>
    <w:tblPr>
      <w:tblStyleRowBandSize w:val="1"/>
      <w:tblStyleColBandSize w:val="1"/>
      <w:tblBorders>
        <w:top w:val="single" w:sz="8" w:space="0" w:color="A57782" w:themeColor="accent5"/>
        <w:bottom w:val="single" w:sz="8" w:space="0" w:color="A57782" w:themeColor="accent5"/>
      </w:tblBorders>
    </w:tblPr>
    <w:tcPr>
      <w:tcMar>
        <w:top w:w="57" w:type="dxa"/>
        <w:left w:w="57" w:type="dxa"/>
        <w:bottom w:w="57" w:type="dxa"/>
        <w:right w:w="57" w:type="dxa"/>
      </w:tcMar>
    </w:tcPr>
    <w:tblStylePr w:type="firstRow">
      <w:rPr>
        <w:rFonts w:asciiTheme="majorHAnsi" w:eastAsiaTheme="majorEastAsia" w:hAnsiTheme="majorHAnsi" w:cstheme="majorBidi"/>
      </w:rPr>
      <w:tblPr/>
      <w:tcPr>
        <w:tcBorders>
          <w:top w:val="nil"/>
          <w:bottom w:val="single" w:sz="8" w:space="0" w:color="A57782" w:themeColor="accent5"/>
        </w:tcBorders>
      </w:tcPr>
    </w:tblStylePr>
    <w:tblStylePr w:type="lastRow">
      <w:rPr>
        <w:b/>
        <w:bCs/>
        <w:color w:val="000000" w:themeColor="text2"/>
      </w:rPr>
      <w:tblPr/>
      <w:tcPr>
        <w:tcBorders>
          <w:top w:val="single" w:sz="8" w:space="0" w:color="A57782" w:themeColor="accent5"/>
          <w:bottom w:val="single" w:sz="8" w:space="0" w:color="A57782" w:themeColor="accent5"/>
        </w:tcBorders>
      </w:tcPr>
    </w:tblStylePr>
    <w:tblStylePr w:type="firstCol">
      <w:rPr>
        <w:b/>
        <w:bCs/>
      </w:rPr>
    </w:tblStylePr>
    <w:tblStylePr w:type="lastCol">
      <w:rPr>
        <w:b/>
        <w:bCs/>
      </w:rPr>
      <w:tblPr/>
      <w:tcPr>
        <w:tcBorders>
          <w:top w:val="single" w:sz="8" w:space="0" w:color="A57782" w:themeColor="accent5"/>
          <w:bottom w:val="single" w:sz="8" w:space="0" w:color="A57782" w:themeColor="accent5"/>
        </w:tcBorders>
      </w:tcPr>
    </w:tblStylePr>
    <w:tblStylePr w:type="band1Vert">
      <w:tblPr/>
      <w:tcPr>
        <w:shd w:val="clear" w:color="auto" w:fill="E8DDDF" w:themeFill="accent5" w:themeFillTint="3F"/>
      </w:tcPr>
    </w:tblStylePr>
    <w:tblStylePr w:type="band1Horz">
      <w:tblPr/>
      <w:tcPr>
        <w:shd w:val="clear" w:color="auto" w:fill="E8DDDF" w:themeFill="accent5" w:themeFillTint="3F"/>
      </w:tcPr>
    </w:tblStylePr>
  </w:style>
  <w:style w:type="table" w:styleId="MediumList1-Accent6">
    <w:name w:val="Medium List 1 Accent 6"/>
    <w:basedOn w:val="TableNormal"/>
    <w:uiPriority w:val="65"/>
    <w:rsid w:val="00FE4277"/>
    <w:rPr>
      <w:rFonts w:eastAsia="MS Mincho"/>
      <w:color w:val="000000" w:themeColor="text1"/>
      <w:lang w:val="en-GB" w:eastAsia="en-GB"/>
    </w:rPr>
    <w:tblPr>
      <w:tblStyleRowBandSize w:val="1"/>
      <w:tblStyleColBandSize w:val="1"/>
      <w:tblBorders>
        <w:top w:val="single" w:sz="8" w:space="0" w:color="57C0E7" w:themeColor="accent6"/>
        <w:bottom w:val="single" w:sz="8" w:space="0" w:color="57C0E7" w:themeColor="accent6"/>
      </w:tblBorders>
    </w:tblPr>
    <w:tcPr>
      <w:tcMar>
        <w:top w:w="57" w:type="dxa"/>
        <w:left w:w="57" w:type="dxa"/>
        <w:bottom w:w="57" w:type="dxa"/>
        <w:right w:w="57" w:type="dxa"/>
      </w:tcMar>
    </w:tcPr>
    <w:tblStylePr w:type="firstRow">
      <w:rPr>
        <w:rFonts w:asciiTheme="majorHAnsi" w:eastAsiaTheme="majorEastAsia" w:hAnsiTheme="majorHAnsi" w:cstheme="majorBidi"/>
      </w:rPr>
      <w:tblPr/>
      <w:tcPr>
        <w:tcBorders>
          <w:top w:val="nil"/>
          <w:bottom w:val="single" w:sz="8" w:space="0" w:color="57C0E7" w:themeColor="accent6"/>
        </w:tcBorders>
      </w:tcPr>
    </w:tblStylePr>
    <w:tblStylePr w:type="lastRow">
      <w:rPr>
        <w:b/>
        <w:bCs/>
        <w:color w:val="000000" w:themeColor="text2"/>
      </w:rPr>
      <w:tblPr/>
      <w:tcPr>
        <w:tcBorders>
          <w:top w:val="single" w:sz="8" w:space="0" w:color="57C0E7" w:themeColor="accent6"/>
          <w:bottom w:val="single" w:sz="8" w:space="0" w:color="57C0E7" w:themeColor="accent6"/>
        </w:tcBorders>
      </w:tcPr>
    </w:tblStylePr>
    <w:tblStylePr w:type="firstCol">
      <w:rPr>
        <w:b/>
        <w:bCs/>
      </w:rPr>
    </w:tblStylePr>
    <w:tblStylePr w:type="lastCol">
      <w:rPr>
        <w:b/>
        <w:bCs/>
      </w:rPr>
      <w:tblPr/>
      <w:tcPr>
        <w:tcBorders>
          <w:top w:val="single" w:sz="8" w:space="0" w:color="57C0E7" w:themeColor="accent6"/>
          <w:bottom w:val="single" w:sz="8" w:space="0" w:color="57C0E7" w:themeColor="accent6"/>
        </w:tcBorders>
      </w:tcPr>
    </w:tblStylePr>
    <w:tblStylePr w:type="band1Vert">
      <w:tblPr/>
      <w:tcPr>
        <w:shd w:val="clear" w:color="auto" w:fill="D5EFF9" w:themeFill="accent6" w:themeFillTint="3F"/>
      </w:tcPr>
    </w:tblStylePr>
    <w:tblStylePr w:type="band1Horz">
      <w:tblPr/>
      <w:tcPr>
        <w:shd w:val="clear" w:color="auto" w:fill="D5EFF9" w:themeFill="accent6" w:themeFillTint="3F"/>
      </w:tcPr>
    </w:tblStylePr>
  </w:style>
  <w:style w:type="table" w:styleId="MediumList2">
    <w:name w:val="Medium List 2"/>
    <w:basedOn w:val="TableNormal"/>
    <w:uiPriority w:val="66"/>
    <w:rsid w:val="00FE4277"/>
    <w:rPr>
      <w:rFonts w:eastAsiaTheme="majorEastAsia" w:cstheme="majorBidi"/>
      <w:color w:val="000000" w:themeColor="text1"/>
      <w:lang w:val="en-GB" w:eastAsia="en-GB"/>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cPr>
      <w:tcMar>
        <w:top w:w="57" w:type="dxa"/>
        <w:left w:w="57" w:type="dxa"/>
        <w:bottom w:w="57" w:type="dxa"/>
        <w:right w:w="57" w:type="dxa"/>
      </w:tcMar>
    </w:tcPr>
    <w:tblStylePr w:type="firstRow">
      <w:rPr>
        <w:rFonts w:asciiTheme="majorHAnsi" w:hAnsiTheme="majorHAnsi"/>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FE4277"/>
    <w:rPr>
      <w:rFonts w:eastAsiaTheme="majorEastAsia" w:cstheme="majorBidi"/>
      <w:color w:val="000000" w:themeColor="text1"/>
      <w:lang w:val="en-GB" w:eastAsia="en-GB"/>
    </w:rPr>
    <w:tblPr>
      <w:tblStyleRowBandSize w:val="1"/>
      <w:tblStyleColBandSize w:val="1"/>
      <w:tblBorders>
        <w:top w:val="single" w:sz="8" w:space="0" w:color="FED100" w:themeColor="accent1"/>
        <w:left w:val="single" w:sz="8" w:space="0" w:color="FED100" w:themeColor="accent1"/>
        <w:bottom w:val="single" w:sz="8" w:space="0" w:color="FED100" w:themeColor="accent1"/>
        <w:right w:val="single" w:sz="8" w:space="0" w:color="FED100" w:themeColor="accent1"/>
      </w:tblBorders>
    </w:tblPr>
    <w:tcPr>
      <w:tcMar>
        <w:top w:w="57" w:type="dxa"/>
        <w:left w:w="57" w:type="dxa"/>
        <w:bottom w:w="57" w:type="dxa"/>
        <w:right w:w="57" w:type="dxa"/>
      </w:tcMar>
    </w:tcPr>
    <w:tblStylePr w:type="firstRow">
      <w:rPr>
        <w:rFonts w:asciiTheme="majorHAnsi" w:hAnsiTheme="majorHAnsi"/>
        <w:sz w:val="24"/>
        <w:szCs w:val="24"/>
      </w:rPr>
      <w:tblPr/>
      <w:tcPr>
        <w:tcBorders>
          <w:top w:val="nil"/>
          <w:left w:val="nil"/>
          <w:bottom w:val="single" w:sz="24" w:space="0" w:color="FED100" w:themeColor="accent1"/>
          <w:right w:val="nil"/>
          <w:insideH w:val="nil"/>
          <w:insideV w:val="nil"/>
        </w:tcBorders>
        <w:shd w:val="clear" w:color="auto" w:fill="FFFFFF" w:themeFill="background1"/>
      </w:tcPr>
    </w:tblStylePr>
    <w:tblStylePr w:type="lastRow">
      <w:tblPr/>
      <w:tcPr>
        <w:tcBorders>
          <w:top w:val="single" w:sz="8" w:space="0" w:color="FED100"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ED100" w:themeColor="accent1"/>
          <w:insideH w:val="nil"/>
          <w:insideV w:val="nil"/>
        </w:tcBorders>
        <w:shd w:val="clear" w:color="auto" w:fill="FFFFFF" w:themeFill="background1"/>
      </w:tcPr>
    </w:tblStylePr>
    <w:tblStylePr w:type="lastCol">
      <w:tblPr/>
      <w:tcPr>
        <w:tcBorders>
          <w:top w:val="nil"/>
          <w:left w:val="single" w:sz="8" w:space="0" w:color="FED100"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F3BF" w:themeFill="accent1" w:themeFillTint="3F"/>
      </w:tcPr>
    </w:tblStylePr>
    <w:tblStylePr w:type="band1Horz">
      <w:tblPr/>
      <w:tcPr>
        <w:tcBorders>
          <w:top w:val="nil"/>
          <w:bottom w:val="nil"/>
          <w:insideH w:val="nil"/>
          <w:insideV w:val="nil"/>
        </w:tcBorders>
        <w:shd w:val="clear" w:color="auto" w:fill="FFF3B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FE4277"/>
    <w:rPr>
      <w:rFonts w:eastAsiaTheme="majorEastAsia" w:cstheme="majorBidi"/>
      <w:color w:val="000000" w:themeColor="text1"/>
      <w:lang w:val="en-GB" w:eastAsia="en-GB"/>
    </w:rPr>
    <w:tblPr>
      <w:tblStyleRowBandSize w:val="1"/>
      <w:tblStyleColBandSize w:val="1"/>
      <w:tblBorders>
        <w:top w:val="single" w:sz="8" w:space="0" w:color="773141" w:themeColor="accent2"/>
        <w:left w:val="single" w:sz="8" w:space="0" w:color="773141" w:themeColor="accent2"/>
        <w:bottom w:val="single" w:sz="8" w:space="0" w:color="773141" w:themeColor="accent2"/>
        <w:right w:val="single" w:sz="8" w:space="0" w:color="773141" w:themeColor="accent2"/>
      </w:tblBorders>
    </w:tblPr>
    <w:tcPr>
      <w:tcMar>
        <w:top w:w="57" w:type="dxa"/>
        <w:left w:w="57" w:type="dxa"/>
        <w:bottom w:w="57" w:type="dxa"/>
        <w:right w:w="57" w:type="dxa"/>
      </w:tcMar>
    </w:tcPr>
    <w:tblStylePr w:type="firstRow">
      <w:rPr>
        <w:rFonts w:asciiTheme="majorHAnsi" w:hAnsiTheme="majorHAnsi"/>
        <w:sz w:val="24"/>
        <w:szCs w:val="24"/>
      </w:rPr>
      <w:tblPr/>
      <w:tcPr>
        <w:tcBorders>
          <w:top w:val="nil"/>
          <w:left w:val="nil"/>
          <w:bottom w:val="single" w:sz="24" w:space="0" w:color="773141" w:themeColor="accent2"/>
          <w:right w:val="nil"/>
          <w:insideH w:val="nil"/>
          <w:insideV w:val="nil"/>
        </w:tcBorders>
        <w:shd w:val="clear" w:color="auto" w:fill="FFFFFF" w:themeFill="background1"/>
      </w:tcPr>
    </w:tblStylePr>
    <w:tblStylePr w:type="lastRow">
      <w:tblPr/>
      <w:tcPr>
        <w:tcBorders>
          <w:top w:val="single" w:sz="8" w:space="0" w:color="773141"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73141" w:themeColor="accent2"/>
          <w:insideH w:val="nil"/>
          <w:insideV w:val="nil"/>
        </w:tcBorders>
        <w:shd w:val="clear" w:color="auto" w:fill="FFFFFF" w:themeFill="background1"/>
      </w:tcPr>
    </w:tblStylePr>
    <w:tblStylePr w:type="lastCol">
      <w:tblPr/>
      <w:tcPr>
        <w:tcBorders>
          <w:top w:val="nil"/>
          <w:left w:val="single" w:sz="8" w:space="0" w:color="773141"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C3CB" w:themeFill="accent2" w:themeFillTint="3F"/>
      </w:tcPr>
    </w:tblStylePr>
    <w:tblStylePr w:type="band1Horz">
      <w:tblPr/>
      <w:tcPr>
        <w:tcBorders>
          <w:top w:val="nil"/>
          <w:bottom w:val="nil"/>
          <w:insideH w:val="nil"/>
          <w:insideV w:val="nil"/>
        </w:tcBorders>
        <w:shd w:val="clear" w:color="auto" w:fill="E6C3CB"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FE4277"/>
    <w:rPr>
      <w:rFonts w:eastAsiaTheme="majorEastAsia" w:cstheme="majorBidi"/>
      <w:color w:val="000000" w:themeColor="text1"/>
      <w:lang w:val="en-GB" w:eastAsia="en-GB"/>
    </w:rPr>
    <w:tblPr>
      <w:tblStyleRowBandSize w:val="1"/>
      <w:tblStyleColBandSize w:val="1"/>
      <w:tblBorders>
        <w:top w:val="single" w:sz="8" w:space="0" w:color="009FDA" w:themeColor="accent3"/>
        <w:left w:val="single" w:sz="8" w:space="0" w:color="009FDA" w:themeColor="accent3"/>
        <w:bottom w:val="single" w:sz="8" w:space="0" w:color="009FDA" w:themeColor="accent3"/>
        <w:right w:val="single" w:sz="8" w:space="0" w:color="009FDA" w:themeColor="accent3"/>
      </w:tblBorders>
    </w:tblPr>
    <w:tcPr>
      <w:tcMar>
        <w:top w:w="57" w:type="dxa"/>
        <w:left w:w="57" w:type="dxa"/>
        <w:bottom w:w="57" w:type="dxa"/>
        <w:right w:w="57" w:type="dxa"/>
      </w:tcMar>
    </w:tcPr>
    <w:tblStylePr w:type="firstRow">
      <w:rPr>
        <w:rFonts w:asciiTheme="majorHAnsi" w:hAnsiTheme="majorHAnsi"/>
        <w:sz w:val="24"/>
        <w:szCs w:val="24"/>
      </w:rPr>
      <w:tblPr/>
      <w:tcPr>
        <w:tcBorders>
          <w:top w:val="nil"/>
          <w:left w:val="nil"/>
          <w:bottom w:val="single" w:sz="24" w:space="0" w:color="009FDA" w:themeColor="accent3"/>
          <w:right w:val="nil"/>
          <w:insideH w:val="nil"/>
          <w:insideV w:val="nil"/>
        </w:tcBorders>
        <w:shd w:val="clear" w:color="auto" w:fill="FFFFFF" w:themeFill="background1"/>
      </w:tcPr>
    </w:tblStylePr>
    <w:tblStylePr w:type="lastRow">
      <w:tblPr/>
      <w:tcPr>
        <w:tcBorders>
          <w:top w:val="single" w:sz="8" w:space="0" w:color="009FDA"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9FDA" w:themeColor="accent3"/>
          <w:insideH w:val="nil"/>
          <w:insideV w:val="nil"/>
        </w:tcBorders>
        <w:shd w:val="clear" w:color="auto" w:fill="FFFFFF" w:themeFill="background1"/>
      </w:tcPr>
    </w:tblStylePr>
    <w:tblStylePr w:type="lastCol">
      <w:tblPr/>
      <w:tcPr>
        <w:tcBorders>
          <w:top w:val="nil"/>
          <w:left w:val="single" w:sz="8" w:space="0" w:color="009FDA"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6EBFF" w:themeFill="accent3" w:themeFillTint="3F"/>
      </w:tcPr>
    </w:tblStylePr>
    <w:tblStylePr w:type="band1Horz">
      <w:tblPr/>
      <w:tcPr>
        <w:tcBorders>
          <w:top w:val="nil"/>
          <w:bottom w:val="nil"/>
          <w:insideH w:val="nil"/>
          <w:insideV w:val="nil"/>
        </w:tcBorders>
        <w:shd w:val="clear" w:color="auto" w:fill="B6EBFF"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FE4277"/>
    <w:rPr>
      <w:rFonts w:eastAsiaTheme="majorEastAsia" w:cstheme="majorBidi"/>
      <w:color w:val="000000" w:themeColor="text1"/>
      <w:lang w:val="en-GB" w:eastAsia="en-GB"/>
    </w:rPr>
    <w:tblPr>
      <w:tblStyleRowBandSize w:val="1"/>
      <w:tblStyleColBandSize w:val="1"/>
      <w:tblBorders>
        <w:top w:val="single" w:sz="8" w:space="0" w:color="D8D5D4" w:themeColor="accent4"/>
        <w:left w:val="single" w:sz="8" w:space="0" w:color="D8D5D4" w:themeColor="accent4"/>
        <w:bottom w:val="single" w:sz="8" w:space="0" w:color="D8D5D4" w:themeColor="accent4"/>
        <w:right w:val="single" w:sz="8" w:space="0" w:color="D8D5D4" w:themeColor="accent4"/>
      </w:tblBorders>
    </w:tblPr>
    <w:tcPr>
      <w:tcMar>
        <w:top w:w="57" w:type="dxa"/>
        <w:left w:w="57" w:type="dxa"/>
        <w:bottom w:w="57" w:type="dxa"/>
        <w:right w:w="57" w:type="dxa"/>
      </w:tcMar>
    </w:tcPr>
    <w:tblStylePr w:type="firstRow">
      <w:rPr>
        <w:rFonts w:asciiTheme="majorHAnsi" w:hAnsiTheme="majorHAnsi"/>
        <w:sz w:val="24"/>
        <w:szCs w:val="24"/>
      </w:rPr>
      <w:tblPr/>
      <w:tcPr>
        <w:tcBorders>
          <w:top w:val="nil"/>
          <w:left w:val="nil"/>
          <w:bottom w:val="single" w:sz="24" w:space="0" w:color="D8D5D4" w:themeColor="accent4"/>
          <w:right w:val="nil"/>
          <w:insideH w:val="nil"/>
          <w:insideV w:val="nil"/>
        </w:tcBorders>
        <w:shd w:val="clear" w:color="auto" w:fill="FFFFFF" w:themeFill="background1"/>
      </w:tcPr>
    </w:tblStylePr>
    <w:tblStylePr w:type="lastRow">
      <w:tblPr/>
      <w:tcPr>
        <w:tcBorders>
          <w:top w:val="single" w:sz="8" w:space="0" w:color="D8D5D4"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D8D5D4" w:themeColor="accent4"/>
          <w:insideH w:val="nil"/>
          <w:insideV w:val="nil"/>
        </w:tcBorders>
        <w:shd w:val="clear" w:color="auto" w:fill="FFFFFF" w:themeFill="background1"/>
      </w:tcPr>
    </w:tblStylePr>
    <w:tblStylePr w:type="lastCol">
      <w:tblPr/>
      <w:tcPr>
        <w:tcBorders>
          <w:top w:val="nil"/>
          <w:left w:val="single" w:sz="8" w:space="0" w:color="D8D5D4"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5F4F4" w:themeFill="accent4" w:themeFillTint="3F"/>
      </w:tcPr>
    </w:tblStylePr>
    <w:tblStylePr w:type="band1Horz">
      <w:tblPr/>
      <w:tcPr>
        <w:tcBorders>
          <w:top w:val="nil"/>
          <w:bottom w:val="nil"/>
          <w:insideH w:val="nil"/>
          <w:insideV w:val="nil"/>
        </w:tcBorders>
        <w:shd w:val="clear" w:color="auto" w:fill="F5F4F4"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FE4277"/>
    <w:rPr>
      <w:rFonts w:eastAsiaTheme="majorEastAsia" w:cstheme="majorBidi"/>
      <w:color w:val="000000" w:themeColor="text1"/>
      <w:lang w:val="en-GB" w:eastAsia="en-GB"/>
    </w:rPr>
    <w:tblPr>
      <w:tblStyleRowBandSize w:val="1"/>
      <w:tblStyleColBandSize w:val="1"/>
      <w:tblBorders>
        <w:top w:val="single" w:sz="8" w:space="0" w:color="A57782" w:themeColor="accent5"/>
        <w:left w:val="single" w:sz="8" w:space="0" w:color="A57782" w:themeColor="accent5"/>
        <w:bottom w:val="single" w:sz="8" w:space="0" w:color="A57782" w:themeColor="accent5"/>
        <w:right w:val="single" w:sz="8" w:space="0" w:color="A57782" w:themeColor="accent5"/>
      </w:tblBorders>
    </w:tblPr>
    <w:tcPr>
      <w:tcMar>
        <w:top w:w="57" w:type="dxa"/>
        <w:left w:w="57" w:type="dxa"/>
        <w:bottom w:w="57" w:type="dxa"/>
        <w:right w:w="57" w:type="dxa"/>
      </w:tcMar>
    </w:tcPr>
    <w:tblStylePr w:type="firstRow">
      <w:rPr>
        <w:rFonts w:asciiTheme="majorHAnsi" w:hAnsiTheme="majorHAnsi"/>
        <w:sz w:val="24"/>
        <w:szCs w:val="24"/>
      </w:rPr>
      <w:tblPr/>
      <w:tcPr>
        <w:tcBorders>
          <w:top w:val="nil"/>
          <w:left w:val="nil"/>
          <w:bottom w:val="single" w:sz="24" w:space="0" w:color="A57782" w:themeColor="accent5"/>
          <w:right w:val="nil"/>
          <w:insideH w:val="nil"/>
          <w:insideV w:val="nil"/>
        </w:tcBorders>
        <w:shd w:val="clear" w:color="auto" w:fill="FFFFFF" w:themeFill="background1"/>
      </w:tcPr>
    </w:tblStylePr>
    <w:tblStylePr w:type="lastRow">
      <w:tblPr/>
      <w:tcPr>
        <w:tcBorders>
          <w:top w:val="single" w:sz="8" w:space="0" w:color="A57782"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7782" w:themeColor="accent5"/>
          <w:insideH w:val="nil"/>
          <w:insideV w:val="nil"/>
        </w:tcBorders>
        <w:shd w:val="clear" w:color="auto" w:fill="FFFFFF" w:themeFill="background1"/>
      </w:tcPr>
    </w:tblStylePr>
    <w:tblStylePr w:type="lastCol">
      <w:tblPr/>
      <w:tcPr>
        <w:tcBorders>
          <w:top w:val="nil"/>
          <w:left w:val="single" w:sz="8" w:space="0" w:color="A57782"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DDDF" w:themeFill="accent5" w:themeFillTint="3F"/>
      </w:tcPr>
    </w:tblStylePr>
    <w:tblStylePr w:type="band1Horz">
      <w:tblPr/>
      <w:tcPr>
        <w:tcBorders>
          <w:top w:val="nil"/>
          <w:bottom w:val="nil"/>
          <w:insideH w:val="nil"/>
          <w:insideV w:val="nil"/>
        </w:tcBorders>
        <w:shd w:val="clear" w:color="auto" w:fill="E8DDDF"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FE4277"/>
    <w:rPr>
      <w:rFonts w:eastAsiaTheme="majorEastAsia" w:cstheme="majorBidi"/>
      <w:color w:val="000000" w:themeColor="text1"/>
      <w:lang w:val="en-GB" w:eastAsia="en-GB"/>
    </w:rPr>
    <w:tblPr>
      <w:tblStyleRowBandSize w:val="1"/>
      <w:tblStyleColBandSize w:val="1"/>
      <w:tblBorders>
        <w:top w:val="single" w:sz="8" w:space="0" w:color="57C0E7" w:themeColor="accent6"/>
        <w:left w:val="single" w:sz="8" w:space="0" w:color="57C0E7" w:themeColor="accent6"/>
        <w:bottom w:val="single" w:sz="8" w:space="0" w:color="57C0E7" w:themeColor="accent6"/>
        <w:right w:val="single" w:sz="8" w:space="0" w:color="57C0E7" w:themeColor="accent6"/>
      </w:tblBorders>
    </w:tblPr>
    <w:tcPr>
      <w:tcMar>
        <w:top w:w="57" w:type="dxa"/>
        <w:left w:w="57" w:type="dxa"/>
        <w:bottom w:w="57" w:type="dxa"/>
        <w:right w:w="57" w:type="dxa"/>
      </w:tcMar>
    </w:tcPr>
    <w:tblStylePr w:type="firstRow">
      <w:rPr>
        <w:rFonts w:asciiTheme="majorHAnsi" w:hAnsiTheme="majorHAnsi"/>
        <w:sz w:val="24"/>
        <w:szCs w:val="24"/>
      </w:rPr>
      <w:tblPr/>
      <w:tcPr>
        <w:tcBorders>
          <w:top w:val="nil"/>
          <w:left w:val="nil"/>
          <w:bottom w:val="single" w:sz="24" w:space="0" w:color="57C0E7" w:themeColor="accent6"/>
          <w:right w:val="nil"/>
          <w:insideH w:val="nil"/>
          <w:insideV w:val="nil"/>
        </w:tcBorders>
        <w:shd w:val="clear" w:color="auto" w:fill="FFFFFF" w:themeFill="background1"/>
      </w:tcPr>
    </w:tblStylePr>
    <w:tblStylePr w:type="lastRow">
      <w:tblPr/>
      <w:tcPr>
        <w:tcBorders>
          <w:top w:val="single" w:sz="8" w:space="0" w:color="57C0E7"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7C0E7" w:themeColor="accent6"/>
          <w:insideH w:val="nil"/>
          <w:insideV w:val="nil"/>
        </w:tcBorders>
        <w:shd w:val="clear" w:color="auto" w:fill="FFFFFF" w:themeFill="background1"/>
      </w:tcPr>
    </w:tblStylePr>
    <w:tblStylePr w:type="lastCol">
      <w:tblPr/>
      <w:tcPr>
        <w:tcBorders>
          <w:top w:val="nil"/>
          <w:left w:val="single" w:sz="8" w:space="0" w:color="57C0E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EFF9" w:themeFill="accent6" w:themeFillTint="3F"/>
      </w:tcPr>
    </w:tblStylePr>
    <w:tblStylePr w:type="band1Horz">
      <w:tblPr/>
      <w:tcPr>
        <w:tcBorders>
          <w:top w:val="nil"/>
          <w:bottom w:val="nil"/>
          <w:insideH w:val="nil"/>
          <w:insideV w:val="nil"/>
        </w:tcBorders>
        <w:shd w:val="clear" w:color="auto" w:fill="D5EFF9"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rsid w:val="00FE4277"/>
    <w:rPr>
      <w:rFonts w:eastAsia="MS Mincho"/>
      <w:lang w:val="en-GB" w:eastAsia="en-GB"/>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cPr>
      <w:tcMar>
        <w:top w:w="57" w:type="dxa"/>
        <w:left w:w="57" w:type="dxa"/>
        <w:bottom w:w="57" w:type="dxa"/>
        <w:right w:w="57" w:type="dxa"/>
      </w:tcMar>
    </w:tcPr>
    <w:tblStylePr w:type="firstRow">
      <w:pPr>
        <w:spacing w:before="0" w:after="0" w:line="240" w:lineRule="auto"/>
      </w:pPr>
      <w:rPr>
        <w:rFonts w:asciiTheme="majorHAnsi" w:hAnsiTheme="majorHAnsi"/>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FE4277"/>
    <w:rPr>
      <w:rFonts w:eastAsia="MS Mincho"/>
      <w:lang w:val="en-GB" w:eastAsia="en-GB"/>
    </w:rPr>
    <w:tblPr>
      <w:tblStyleRowBandSize w:val="1"/>
      <w:tblStyleColBandSize w:val="1"/>
      <w:tblBorders>
        <w:top w:val="single" w:sz="8" w:space="0" w:color="FFDC3F" w:themeColor="accent1" w:themeTint="BF"/>
        <w:left w:val="single" w:sz="8" w:space="0" w:color="FFDC3F" w:themeColor="accent1" w:themeTint="BF"/>
        <w:bottom w:val="single" w:sz="8" w:space="0" w:color="FFDC3F" w:themeColor="accent1" w:themeTint="BF"/>
        <w:right w:val="single" w:sz="8" w:space="0" w:color="FFDC3F" w:themeColor="accent1" w:themeTint="BF"/>
        <w:insideH w:val="single" w:sz="8" w:space="0" w:color="FFDC3F" w:themeColor="accent1" w:themeTint="BF"/>
      </w:tblBorders>
    </w:tblPr>
    <w:tcPr>
      <w:tcMar>
        <w:top w:w="57" w:type="dxa"/>
        <w:left w:w="57" w:type="dxa"/>
        <w:bottom w:w="57" w:type="dxa"/>
        <w:right w:w="57" w:type="dxa"/>
      </w:tcMar>
    </w:tcPr>
    <w:tblStylePr w:type="firstRow">
      <w:pPr>
        <w:spacing w:before="0" w:after="0" w:line="240" w:lineRule="auto"/>
      </w:pPr>
      <w:rPr>
        <w:rFonts w:asciiTheme="majorHAnsi" w:hAnsiTheme="majorHAnsi"/>
        <w:b/>
        <w:bCs/>
        <w:color w:val="FFFFFF" w:themeColor="background1"/>
      </w:rPr>
      <w:tblPr/>
      <w:tcPr>
        <w:tcBorders>
          <w:top w:val="single" w:sz="8" w:space="0" w:color="FFDC3F" w:themeColor="accent1" w:themeTint="BF"/>
          <w:left w:val="single" w:sz="8" w:space="0" w:color="FFDC3F" w:themeColor="accent1" w:themeTint="BF"/>
          <w:bottom w:val="single" w:sz="8" w:space="0" w:color="FFDC3F" w:themeColor="accent1" w:themeTint="BF"/>
          <w:right w:val="single" w:sz="8" w:space="0" w:color="FFDC3F" w:themeColor="accent1" w:themeTint="BF"/>
          <w:insideH w:val="nil"/>
          <w:insideV w:val="nil"/>
        </w:tcBorders>
        <w:shd w:val="clear" w:color="auto" w:fill="FED100" w:themeFill="accent1"/>
      </w:tcPr>
    </w:tblStylePr>
    <w:tblStylePr w:type="lastRow">
      <w:pPr>
        <w:spacing w:before="0" w:after="0" w:line="240" w:lineRule="auto"/>
      </w:pPr>
      <w:rPr>
        <w:b/>
        <w:bCs/>
      </w:rPr>
      <w:tblPr/>
      <w:tcPr>
        <w:tcBorders>
          <w:top w:val="double" w:sz="6" w:space="0" w:color="FFDC3F" w:themeColor="accent1" w:themeTint="BF"/>
          <w:left w:val="single" w:sz="8" w:space="0" w:color="FFDC3F" w:themeColor="accent1" w:themeTint="BF"/>
          <w:bottom w:val="single" w:sz="8" w:space="0" w:color="FFDC3F" w:themeColor="accent1" w:themeTint="BF"/>
          <w:right w:val="single" w:sz="8" w:space="0" w:color="FFDC3F" w:themeColor="accent1" w:themeTint="BF"/>
          <w:insideH w:val="nil"/>
          <w:insideV w:val="nil"/>
        </w:tcBorders>
      </w:tcPr>
    </w:tblStylePr>
    <w:tblStylePr w:type="firstCol">
      <w:rPr>
        <w:b/>
        <w:bCs/>
      </w:rPr>
    </w:tblStylePr>
    <w:tblStylePr w:type="lastCol">
      <w:rPr>
        <w:b/>
        <w:bCs/>
      </w:rPr>
    </w:tblStylePr>
    <w:tblStylePr w:type="band1Vert">
      <w:tblPr/>
      <w:tcPr>
        <w:shd w:val="clear" w:color="auto" w:fill="FFF3BF" w:themeFill="accent1" w:themeFillTint="3F"/>
      </w:tcPr>
    </w:tblStylePr>
    <w:tblStylePr w:type="band1Horz">
      <w:tblPr/>
      <w:tcPr>
        <w:tcBorders>
          <w:insideH w:val="nil"/>
          <w:insideV w:val="nil"/>
        </w:tcBorders>
        <w:shd w:val="clear" w:color="auto" w:fill="FFF3B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FE4277"/>
    <w:rPr>
      <w:rFonts w:eastAsia="MS Mincho"/>
      <w:lang w:val="en-GB" w:eastAsia="en-GB"/>
    </w:rPr>
    <w:tblPr>
      <w:tblStyleRowBandSize w:val="1"/>
      <w:tblStyleColBandSize w:val="1"/>
      <w:tblBorders>
        <w:top w:val="single" w:sz="8" w:space="0" w:color="B34A62" w:themeColor="accent2" w:themeTint="BF"/>
        <w:left w:val="single" w:sz="8" w:space="0" w:color="B34A62" w:themeColor="accent2" w:themeTint="BF"/>
        <w:bottom w:val="single" w:sz="8" w:space="0" w:color="B34A62" w:themeColor="accent2" w:themeTint="BF"/>
        <w:right w:val="single" w:sz="8" w:space="0" w:color="B34A62" w:themeColor="accent2" w:themeTint="BF"/>
        <w:insideH w:val="single" w:sz="8" w:space="0" w:color="B34A62" w:themeColor="accent2" w:themeTint="BF"/>
      </w:tblBorders>
    </w:tblPr>
    <w:tcPr>
      <w:tcMar>
        <w:top w:w="57" w:type="dxa"/>
        <w:left w:w="57" w:type="dxa"/>
        <w:bottom w:w="57" w:type="dxa"/>
        <w:right w:w="57" w:type="dxa"/>
      </w:tcMar>
    </w:tcPr>
    <w:tblStylePr w:type="firstRow">
      <w:pPr>
        <w:spacing w:before="0" w:after="0" w:line="240" w:lineRule="auto"/>
      </w:pPr>
      <w:rPr>
        <w:rFonts w:asciiTheme="majorHAnsi" w:hAnsiTheme="majorHAnsi"/>
        <w:b/>
        <w:bCs/>
        <w:color w:val="FFFFFF" w:themeColor="background1"/>
      </w:rPr>
      <w:tblPr/>
      <w:tcPr>
        <w:tcBorders>
          <w:top w:val="single" w:sz="8" w:space="0" w:color="B34A62" w:themeColor="accent2" w:themeTint="BF"/>
          <w:left w:val="single" w:sz="8" w:space="0" w:color="B34A62" w:themeColor="accent2" w:themeTint="BF"/>
          <w:bottom w:val="single" w:sz="8" w:space="0" w:color="B34A62" w:themeColor="accent2" w:themeTint="BF"/>
          <w:right w:val="single" w:sz="8" w:space="0" w:color="B34A62" w:themeColor="accent2" w:themeTint="BF"/>
          <w:insideH w:val="nil"/>
          <w:insideV w:val="nil"/>
        </w:tcBorders>
        <w:shd w:val="clear" w:color="auto" w:fill="773141" w:themeFill="accent2"/>
      </w:tcPr>
    </w:tblStylePr>
    <w:tblStylePr w:type="lastRow">
      <w:pPr>
        <w:spacing w:before="0" w:after="0" w:line="240" w:lineRule="auto"/>
      </w:pPr>
      <w:rPr>
        <w:b/>
        <w:bCs/>
      </w:rPr>
      <w:tblPr/>
      <w:tcPr>
        <w:tcBorders>
          <w:top w:val="double" w:sz="6" w:space="0" w:color="B34A62" w:themeColor="accent2" w:themeTint="BF"/>
          <w:left w:val="single" w:sz="8" w:space="0" w:color="B34A62" w:themeColor="accent2" w:themeTint="BF"/>
          <w:bottom w:val="single" w:sz="8" w:space="0" w:color="B34A62" w:themeColor="accent2" w:themeTint="BF"/>
          <w:right w:val="single" w:sz="8" w:space="0" w:color="B34A62" w:themeColor="accent2" w:themeTint="BF"/>
          <w:insideH w:val="nil"/>
          <w:insideV w:val="nil"/>
        </w:tcBorders>
      </w:tcPr>
    </w:tblStylePr>
    <w:tblStylePr w:type="firstCol">
      <w:rPr>
        <w:b/>
        <w:bCs/>
      </w:rPr>
    </w:tblStylePr>
    <w:tblStylePr w:type="lastCol">
      <w:rPr>
        <w:b/>
        <w:bCs/>
      </w:rPr>
    </w:tblStylePr>
    <w:tblStylePr w:type="band1Vert">
      <w:tblPr/>
      <w:tcPr>
        <w:shd w:val="clear" w:color="auto" w:fill="E6C3CB" w:themeFill="accent2" w:themeFillTint="3F"/>
      </w:tcPr>
    </w:tblStylePr>
    <w:tblStylePr w:type="band1Horz">
      <w:tblPr/>
      <w:tcPr>
        <w:tcBorders>
          <w:insideH w:val="nil"/>
          <w:insideV w:val="nil"/>
        </w:tcBorders>
        <w:shd w:val="clear" w:color="auto" w:fill="E6C3CB"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FE4277"/>
    <w:rPr>
      <w:rFonts w:eastAsia="MS Mincho"/>
      <w:lang w:val="en-GB" w:eastAsia="en-GB"/>
    </w:rPr>
    <w:tblPr>
      <w:tblStyleRowBandSize w:val="1"/>
      <w:tblStyleColBandSize w:val="1"/>
      <w:tblBorders>
        <w:top w:val="single" w:sz="8" w:space="0" w:color="24C2FF" w:themeColor="accent3" w:themeTint="BF"/>
        <w:left w:val="single" w:sz="8" w:space="0" w:color="24C2FF" w:themeColor="accent3" w:themeTint="BF"/>
        <w:bottom w:val="single" w:sz="8" w:space="0" w:color="24C2FF" w:themeColor="accent3" w:themeTint="BF"/>
        <w:right w:val="single" w:sz="8" w:space="0" w:color="24C2FF" w:themeColor="accent3" w:themeTint="BF"/>
        <w:insideH w:val="single" w:sz="8" w:space="0" w:color="24C2FF" w:themeColor="accent3" w:themeTint="BF"/>
      </w:tblBorders>
    </w:tblPr>
    <w:tcPr>
      <w:tcMar>
        <w:top w:w="57" w:type="dxa"/>
        <w:left w:w="57" w:type="dxa"/>
        <w:bottom w:w="57" w:type="dxa"/>
        <w:right w:w="57" w:type="dxa"/>
      </w:tcMar>
    </w:tcPr>
    <w:tblStylePr w:type="firstRow">
      <w:pPr>
        <w:spacing w:before="0" w:after="0" w:line="240" w:lineRule="auto"/>
      </w:pPr>
      <w:rPr>
        <w:rFonts w:asciiTheme="majorHAnsi" w:hAnsiTheme="majorHAnsi"/>
        <w:b/>
        <w:bCs/>
        <w:color w:val="FFFFFF" w:themeColor="background1"/>
      </w:rPr>
      <w:tblPr/>
      <w:tcPr>
        <w:tcBorders>
          <w:top w:val="single" w:sz="8" w:space="0" w:color="24C2FF" w:themeColor="accent3" w:themeTint="BF"/>
          <w:left w:val="single" w:sz="8" w:space="0" w:color="24C2FF" w:themeColor="accent3" w:themeTint="BF"/>
          <w:bottom w:val="single" w:sz="8" w:space="0" w:color="24C2FF" w:themeColor="accent3" w:themeTint="BF"/>
          <w:right w:val="single" w:sz="8" w:space="0" w:color="24C2FF" w:themeColor="accent3" w:themeTint="BF"/>
          <w:insideH w:val="nil"/>
          <w:insideV w:val="nil"/>
        </w:tcBorders>
        <w:shd w:val="clear" w:color="auto" w:fill="009FDA" w:themeFill="accent3"/>
      </w:tcPr>
    </w:tblStylePr>
    <w:tblStylePr w:type="lastRow">
      <w:pPr>
        <w:spacing w:before="0" w:after="0" w:line="240" w:lineRule="auto"/>
      </w:pPr>
      <w:rPr>
        <w:b/>
        <w:bCs/>
      </w:rPr>
      <w:tblPr/>
      <w:tcPr>
        <w:tcBorders>
          <w:top w:val="double" w:sz="6" w:space="0" w:color="24C2FF" w:themeColor="accent3" w:themeTint="BF"/>
          <w:left w:val="single" w:sz="8" w:space="0" w:color="24C2FF" w:themeColor="accent3" w:themeTint="BF"/>
          <w:bottom w:val="single" w:sz="8" w:space="0" w:color="24C2FF" w:themeColor="accent3" w:themeTint="BF"/>
          <w:right w:val="single" w:sz="8" w:space="0" w:color="24C2FF" w:themeColor="accent3" w:themeTint="BF"/>
          <w:insideH w:val="nil"/>
          <w:insideV w:val="nil"/>
        </w:tcBorders>
      </w:tcPr>
    </w:tblStylePr>
    <w:tblStylePr w:type="firstCol">
      <w:rPr>
        <w:b/>
        <w:bCs/>
      </w:rPr>
    </w:tblStylePr>
    <w:tblStylePr w:type="lastCol">
      <w:rPr>
        <w:b/>
        <w:bCs/>
      </w:rPr>
    </w:tblStylePr>
    <w:tblStylePr w:type="band1Vert">
      <w:tblPr/>
      <w:tcPr>
        <w:shd w:val="clear" w:color="auto" w:fill="B6EBFF" w:themeFill="accent3" w:themeFillTint="3F"/>
      </w:tcPr>
    </w:tblStylePr>
    <w:tblStylePr w:type="band1Horz">
      <w:tblPr/>
      <w:tcPr>
        <w:tcBorders>
          <w:insideH w:val="nil"/>
          <w:insideV w:val="nil"/>
        </w:tcBorders>
        <w:shd w:val="clear" w:color="auto" w:fill="B6EBFF"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FE4277"/>
    <w:rPr>
      <w:rFonts w:eastAsia="MS Mincho"/>
      <w:lang w:val="en-GB" w:eastAsia="en-GB"/>
    </w:rPr>
    <w:tblPr>
      <w:tblStyleRowBandSize w:val="1"/>
      <w:tblStyleColBandSize w:val="1"/>
      <w:tblBorders>
        <w:top w:val="single" w:sz="8" w:space="0" w:color="E1DFDE" w:themeColor="accent4" w:themeTint="BF"/>
        <w:left w:val="single" w:sz="8" w:space="0" w:color="E1DFDE" w:themeColor="accent4" w:themeTint="BF"/>
        <w:bottom w:val="single" w:sz="8" w:space="0" w:color="E1DFDE" w:themeColor="accent4" w:themeTint="BF"/>
        <w:right w:val="single" w:sz="8" w:space="0" w:color="E1DFDE" w:themeColor="accent4" w:themeTint="BF"/>
        <w:insideH w:val="single" w:sz="8" w:space="0" w:color="E1DFDE" w:themeColor="accent4" w:themeTint="BF"/>
      </w:tblBorders>
    </w:tblPr>
    <w:tcPr>
      <w:tcMar>
        <w:top w:w="57" w:type="dxa"/>
        <w:left w:w="57" w:type="dxa"/>
        <w:bottom w:w="57" w:type="dxa"/>
        <w:right w:w="57" w:type="dxa"/>
      </w:tcMar>
    </w:tcPr>
    <w:tblStylePr w:type="firstRow">
      <w:pPr>
        <w:spacing w:before="0" w:after="0" w:line="240" w:lineRule="auto"/>
      </w:pPr>
      <w:rPr>
        <w:rFonts w:asciiTheme="majorHAnsi" w:hAnsiTheme="majorHAnsi"/>
        <w:b/>
        <w:bCs/>
        <w:color w:val="FFFFFF" w:themeColor="background1"/>
      </w:rPr>
      <w:tblPr/>
      <w:tcPr>
        <w:tcBorders>
          <w:top w:val="single" w:sz="8" w:space="0" w:color="E1DFDE" w:themeColor="accent4" w:themeTint="BF"/>
          <w:left w:val="single" w:sz="8" w:space="0" w:color="E1DFDE" w:themeColor="accent4" w:themeTint="BF"/>
          <w:bottom w:val="single" w:sz="8" w:space="0" w:color="E1DFDE" w:themeColor="accent4" w:themeTint="BF"/>
          <w:right w:val="single" w:sz="8" w:space="0" w:color="E1DFDE" w:themeColor="accent4" w:themeTint="BF"/>
          <w:insideH w:val="nil"/>
          <w:insideV w:val="nil"/>
        </w:tcBorders>
        <w:shd w:val="clear" w:color="auto" w:fill="D8D5D4" w:themeFill="accent4"/>
      </w:tcPr>
    </w:tblStylePr>
    <w:tblStylePr w:type="lastRow">
      <w:pPr>
        <w:spacing w:before="0" w:after="0" w:line="240" w:lineRule="auto"/>
      </w:pPr>
      <w:rPr>
        <w:b/>
        <w:bCs/>
      </w:rPr>
      <w:tblPr/>
      <w:tcPr>
        <w:tcBorders>
          <w:top w:val="double" w:sz="6" w:space="0" w:color="E1DFDE" w:themeColor="accent4" w:themeTint="BF"/>
          <w:left w:val="single" w:sz="8" w:space="0" w:color="E1DFDE" w:themeColor="accent4" w:themeTint="BF"/>
          <w:bottom w:val="single" w:sz="8" w:space="0" w:color="E1DFDE" w:themeColor="accent4" w:themeTint="BF"/>
          <w:right w:val="single" w:sz="8" w:space="0" w:color="E1DFDE" w:themeColor="accent4" w:themeTint="BF"/>
          <w:insideH w:val="nil"/>
          <w:insideV w:val="nil"/>
        </w:tcBorders>
      </w:tcPr>
    </w:tblStylePr>
    <w:tblStylePr w:type="firstCol">
      <w:rPr>
        <w:b/>
        <w:bCs/>
      </w:rPr>
    </w:tblStylePr>
    <w:tblStylePr w:type="lastCol">
      <w:rPr>
        <w:b/>
        <w:bCs/>
      </w:rPr>
    </w:tblStylePr>
    <w:tblStylePr w:type="band1Vert">
      <w:tblPr/>
      <w:tcPr>
        <w:shd w:val="clear" w:color="auto" w:fill="F5F4F4" w:themeFill="accent4" w:themeFillTint="3F"/>
      </w:tcPr>
    </w:tblStylePr>
    <w:tblStylePr w:type="band1Horz">
      <w:tblPr/>
      <w:tcPr>
        <w:tcBorders>
          <w:insideH w:val="nil"/>
          <w:insideV w:val="nil"/>
        </w:tcBorders>
        <w:shd w:val="clear" w:color="auto" w:fill="F5F4F4"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FE4277"/>
    <w:rPr>
      <w:rFonts w:eastAsia="MS Mincho"/>
      <w:lang w:val="en-GB" w:eastAsia="en-GB"/>
    </w:rPr>
    <w:tblPr>
      <w:tblStyleRowBandSize w:val="1"/>
      <w:tblStyleColBandSize w:val="1"/>
      <w:tblBorders>
        <w:top w:val="single" w:sz="8" w:space="0" w:color="BB99A1" w:themeColor="accent5" w:themeTint="BF"/>
        <w:left w:val="single" w:sz="8" w:space="0" w:color="BB99A1" w:themeColor="accent5" w:themeTint="BF"/>
        <w:bottom w:val="single" w:sz="8" w:space="0" w:color="BB99A1" w:themeColor="accent5" w:themeTint="BF"/>
        <w:right w:val="single" w:sz="8" w:space="0" w:color="BB99A1" w:themeColor="accent5" w:themeTint="BF"/>
        <w:insideH w:val="single" w:sz="8" w:space="0" w:color="BB99A1" w:themeColor="accent5" w:themeTint="BF"/>
      </w:tblBorders>
    </w:tblPr>
    <w:tcPr>
      <w:tcMar>
        <w:top w:w="57" w:type="dxa"/>
        <w:left w:w="57" w:type="dxa"/>
        <w:bottom w:w="57" w:type="dxa"/>
        <w:right w:w="57" w:type="dxa"/>
      </w:tcMar>
    </w:tcPr>
    <w:tblStylePr w:type="firstRow">
      <w:pPr>
        <w:spacing w:before="0" w:after="0" w:line="240" w:lineRule="auto"/>
      </w:pPr>
      <w:rPr>
        <w:rFonts w:asciiTheme="majorHAnsi" w:hAnsiTheme="majorHAnsi"/>
        <w:b/>
        <w:bCs/>
        <w:color w:val="FFFFFF" w:themeColor="background1"/>
      </w:rPr>
      <w:tblPr/>
      <w:tcPr>
        <w:tcBorders>
          <w:top w:val="single" w:sz="8" w:space="0" w:color="BB99A1" w:themeColor="accent5" w:themeTint="BF"/>
          <w:left w:val="single" w:sz="8" w:space="0" w:color="BB99A1" w:themeColor="accent5" w:themeTint="BF"/>
          <w:bottom w:val="single" w:sz="8" w:space="0" w:color="BB99A1" w:themeColor="accent5" w:themeTint="BF"/>
          <w:right w:val="single" w:sz="8" w:space="0" w:color="BB99A1" w:themeColor="accent5" w:themeTint="BF"/>
          <w:insideH w:val="nil"/>
          <w:insideV w:val="nil"/>
        </w:tcBorders>
        <w:shd w:val="clear" w:color="auto" w:fill="A57782" w:themeFill="accent5"/>
      </w:tcPr>
    </w:tblStylePr>
    <w:tblStylePr w:type="lastRow">
      <w:pPr>
        <w:spacing w:before="0" w:after="0" w:line="240" w:lineRule="auto"/>
      </w:pPr>
      <w:rPr>
        <w:b/>
        <w:bCs/>
      </w:rPr>
      <w:tblPr/>
      <w:tcPr>
        <w:tcBorders>
          <w:top w:val="double" w:sz="6" w:space="0" w:color="BB99A1" w:themeColor="accent5" w:themeTint="BF"/>
          <w:left w:val="single" w:sz="8" w:space="0" w:color="BB99A1" w:themeColor="accent5" w:themeTint="BF"/>
          <w:bottom w:val="single" w:sz="8" w:space="0" w:color="BB99A1" w:themeColor="accent5" w:themeTint="BF"/>
          <w:right w:val="single" w:sz="8" w:space="0" w:color="BB99A1" w:themeColor="accent5" w:themeTint="BF"/>
          <w:insideH w:val="nil"/>
          <w:insideV w:val="nil"/>
        </w:tcBorders>
      </w:tcPr>
    </w:tblStylePr>
    <w:tblStylePr w:type="firstCol">
      <w:rPr>
        <w:b/>
        <w:bCs/>
      </w:rPr>
    </w:tblStylePr>
    <w:tblStylePr w:type="lastCol">
      <w:rPr>
        <w:b/>
        <w:bCs/>
      </w:rPr>
    </w:tblStylePr>
    <w:tblStylePr w:type="band1Vert">
      <w:tblPr/>
      <w:tcPr>
        <w:shd w:val="clear" w:color="auto" w:fill="E8DDDF" w:themeFill="accent5" w:themeFillTint="3F"/>
      </w:tcPr>
    </w:tblStylePr>
    <w:tblStylePr w:type="band1Horz">
      <w:tblPr/>
      <w:tcPr>
        <w:tcBorders>
          <w:insideH w:val="nil"/>
          <w:insideV w:val="nil"/>
        </w:tcBorders>
        <w:shd w:val="clear" w:color="auto" w:fill="E8DDDF"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FE4277"/>
    <w:rPr>
      <w:rFonts w:eastAsia="MS Mincho"/>
      <w:lang w:val="en-GB" w:eastAsia="en-GB"/>
    </w:rPr>
    <w:tblPr>
      <w:tblStyleRowBandSize w:val="1"/>
      <w:tblStyleColBandSize w:val="1"/>
      <w:tblBorders>
        <w:top w:val="single" w:sz="8" w:space="0" w:color="81CFED" w:themeColor="accent6" w:themeTint="BF"/>
        <w:left w:val="single" w:sz="8" w:space="0" w:color="81CFED" w:themeColor="accent6" w:themeTint="BF"/>
        <w:bottom w:val="single" w:sz="8" w:space="0" w:color="81CFED" w:themeColor="accent6" w:themeTint="BF"/>
        <w:right w:val="single" w:sz="8" w:space="0" w:color="81CFED" w:themeColor="accent6" w:themeTint="BF"/>
        <w:insideH w:val="single" w:sz="8" w:space="0" w:color="81CFED" w:themeColor="accent6" w:themeTint="BF"/>
      </w:tblBorders>
    </w:tblPr>
    <w:tcPr>
      <w:tcMar>
        <w:top w:w="57" w:type="dxa"/>
        <w:left w:w="57" w:type="dxa"/>
        <w:bottom w:w="57" w:type="dxa"/>
        <w:right w:w="57" w:type="dxa"/>
      </w:tcMar>
    </w:tcPr>
    <w:tblStylePr w:type="firstRow">
      <w:pPr>
        <w:spacing w:before="0" w:after="0" w:line="240" w:lineRule="auto"/>
      </w:pPr>
      <w:rPr>
        <w:rFonts w:asciiTheme="majorHAnsi" w:hAnsiTheme="majorHAnsi"/>
        <w:b/>
        <w:bCs/>
        <w:color w:val="FFFFFF" w:themeColor="background1"/>
      </w:rPr>
      <w:tblPr/>
      <w:tcPr>
        <w:tcBorders>
          <w:top w:val="single" w:sz="8" w:space="0" w:color="81CFED" w:themeColor="accent6" w:themeTint="BF"/>
          <w:left w:val="single" w:sz="8" w:space="0" w:color="81CFED" w:themeColor="accent6" w:themeTint="BF"/>
          <w:bottom w:val="single" w:sz="8" w:space="0" w:color="81CFED" w:themeColor="accent6" w:themeTint="BF"/>
          <w:right w:val="single" w:sz="8" w:space="0" w:color="81CFED" w:themeColor="accent6" w:themeTint="BF"/>
          <w:insideH w:val="nil"/>
          <w:insideV w:val="nil"/>
        </w:tcBorders>
        <w:shd w:val="clear" w:color="auto" w:fill="57C0E7" w:themeFill="accent6"/>
      </w:tcPr>
    </w:tblStylePr>
    <w:tblStylePr w:type="lastRow">
      <w:pPr>
        <w:spacing w:before="0" w:after="0" w:line="240" w:lineRule="auto"/>
      </w:pPr>
      <w:rPr>
        <w:b/>
        <w:bCs/>
      </w:rPr>
      <w:tblPr/>
      <w:tcPr>
        <w:tcBorders>
          <w:top w:val="double" w:sz="6" w:space="0" w:color="81CFED" w:themeColor="accent6" w:themeTint="BF"/>
          <w:left w:val="single" w:sz="8" w:space="0" w:color="81CFED" w:themeColor="accent6" w:themeTint="BF"/>
          <w:bottom w:val="single" w:sz="8" w:space="0" w:color="81CFED" w:themeColor="accent6" w:themeTint="BF"/>
          <w:right w:val="single" w:sz="8" w:space="0" w:color="81CFED" w:themeColor="accent6" w:themeTint="BF"/>
          <w:insideH w:val="nil"/>
          <w:insideV w:val="nil"/>
        </w:tcBorders>
      </w:tcPr>
    </w:tblStylePr>
    <w:tblStylePr w:type="firstCol">
      <w:rPr>
        <w:b/>
        <w:bCs/>
      </w:rPr>
    </w:tblStylePr>
    <w:tblStylePr w:type="lastCol">
      <w:rPr>
        <w:b/>
        <w:bCs/>
      </w:rPr>
    </w:tblStylePr>
    <w:tblStylePr w:type="band1Vert">
      <w:tblPr/>
      <w:tcPr>
        <w:shd w:val="clear" w:color="auto" w:fill="D5EFF9" w:themeFill="accent6" w:themeFillTint="3F"/>
      </w:tcPr>
    </w:tblStylePr>
    <w:tblStylePr w:type="band1Horz">
      <w:tblPr/>
      <w:tcPr>
        <w:tcBorders>
          <w:insideH w:val="nil"/>
          <w:insideV w:val="nil"/>
        </w:tcBorders>
        <w:shd w:val="clear" w:color="auto" w:fill="D5EFF9"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FE4277"/>
    <w:rPr>
      <w:rFonts w:eastAsia="MS Mincho"/>
      <w:lang w:val="en-GB" w:eastAsia="en-GB"/>
    </w:rPr>
    <w:tblPr>
      <w:tblStyleRowBandSize w:val="1"/>
      <w:tblStyleColBandSize w:val="1"/>
      <w:tblBorders>
        <w:top w:val="single" w:sz="18" w:space="0" w:color="auto"/>
        <w:bottom w:val="single" w:sz="18" w:space="0" w:color="auto"/>
      </w:tblBorders>
    </w:tblPr>
    <w:tcPr>
      <w:tcMar>
        <w:top w:w="57" w:type="dxa"/>
        <w:left w:w="57" w:type="dxa"/>
        <w:bottom w:w="57" w:type="dxa"/>
        <w:right w:w="57" w:type="dxa"/>
      </w:tcMar>
    </w:tcPr>
    <w:tblStylePr w:type="firstRow">
      <w:pPr>
        <w:spacing w:before="0" w:after="0" w:line="240" w:lineRule="auto"/>
      </w:pPr>
      <w:rPr>
        <w:rFonts w:asciiTheme="majorHAnsi" w:hAnsiTheme="majorHAnsi"/>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FE4277"/>
    <w:rPr>
      <w:rFonts w:eastAsia="MS Mincho"/>
      <w:lang w:val="en-GB" w:eastAsia="en-GB"/>
    </w:rPr>
    <w:tblPr>
      <w:tblStyleRowBandSize w:val="1"/>
      <w:tblStyleColBandSize w:val="1"/>
      <w:tblBorders>
        <w:top w:val="single" w:sz="18" w:space="0" w:color="auto"/>
        <w:bottom w:val="single" w:sz="18" w:space="0" w:color="auto"/>
      </w:tblBorders>
    </w:tblPr>
    <w:tcPr>
      <w:tcMar>
        <w:top w:w="57" w:type="dxa"/>
        <w:left w:w="57" w:type="dxa"/>
        <w:bottom w:w="57" w:type="dxa"/>
        <w:right w:w="57" w:type="dxa"/>
      </w:tcMar>
    </w:tcPr>
    <w:tblStylePr w:type="firstRow">
      <w:pPr>
        <w:spacing w:before="0" w:after="0" w:line="240" w:lineRule="auto"/>
      </w:pPr>
      <w:rPr>
        <w:rFonts w:asciiTheme="majorHAnsi" w:hAnsiTheme="majorHAnsi"/>
        <w:b/>
        <w:bCs/>
        <w:color w:val="FFFFFF" w:themeColor="background1"/>
      </w:rPr>
      <w:tblPr/>
      <w:tcPr>
        <w:tcBorders>
          <w:top w:val="single" w:sz="18" w:space="0" w:color="auto"/>
          <w:left w:val="nil"/>
          <w:bottom w:val="single" w:sz="18" w:space="0" w:color="auto"/>
          <w:right w:val="nil"/>
          <w:insideH w:val="nil"/>
          <w:insideV w:val="nil"/>
        </w:tcBorders>
        <w:shd w:val="clear" w:color="auto" w:fill="FED100"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ED100" w:themeFill="accent1"/>
      </w:tcPr>
    </w:tblStylePr>
    <w:tblStylePr w:type="lastCol">
      <w:rPr>
        <w:b/>
        <w:bCs/>
        <w:color w:val="FFFFFF" w:themeColor="background1"/>
      </w:rPr>
      <w:tblPr/>
      <w:tcPr>
        <w:tcBorders>
          <w:left w:val="nil"/>
          <w:right w:val="nil"/>
          <w:insideH w:val="nil"/>
          <w:insideV w:val="nil"/>
        </w:tcBorders>
        <w:shd w:val="clear" w:color="auto" w:fill="FED100"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FE4277"/>
    <w:rPr>
      <w:rFonts w:eastAsia="MS Mincho"/>
      <w:lang w:val="en-GB" w:eastAsia="en-GB"/>
    </w:rPr>
    <w:tblPr>
      <w:tblStyleRowBandSize w:val="1"/>
      <w:tblStyleColBandSize w:val="1"/>
      <w:tblBorders>
        <w:top w:val="single" w:sz="18" w:space="0" w:color="auto"/>
        <w:bottom w:val="single" w:sz="18" w:space="0" w:color="auto"/>
      </w:tblBorders>
    </w:tblPr>
    <w:tcPr>
      <w:tcMar>
        <w:top w:w="57" w:type="dxa"/>
        <w:left w:w="57" w:type="dxa"/>
        <w:bottom w:w="57" w:type="dxa"/>
        <w:right w:w="57" w:type="dxa"/>
      </w:tcMar>
    </w:tcPr>
    <w:tblStylePr w:type="firstRow">
      <w:pPr>
        <w:spacing w:before="0" w:after="0" w:line="240" w:lineRule="auto"/>
      </w:pPr>
      <w:rPr>
        <w:rFonts w:asciiTheme="majorHAnsi" w:hAnsiTheme="majorHAnsi"/>
        <w:b/>
        <w:bCs/>
        <w:color w:val="FFFFFF" w:themeColor="background1"/>
      </w:rPr>
      <w:tblPr/>
      <w:tcPr>
        <w:tcBorders>
          <w:top w:val="single" w:sz="18" w:space="0" w:color="auto"/>
          <w:left w:val="nil"/>
          <w:bottom w:val="single" w:sz="18" w:space="0" w:color="auto"/>
          <w:right w:val="nil"/>
          <w:insideH w:val="nil"/>
          <w:insideV w:val="nil"/>
        </w:tcBorders>
        <w:shd w:val="clear" w:color="auto" w:fill="773141"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73141" w:themeFill="accent2"/>
      </w:tcPr>
    </w:tblStylePr>
    <w:tblStylePr w:type="lastCol">
      <w:rPr>
        <w:b/>
        <w:bCs/>
        <w:color w:val="FFFFFF" w:themeColor="background1"/>
      </w:rPr>
      <w:tblPr/>
      <w:tcPr>
        <w:tcBorders>
          <w:left w:val="nil"/>
          <w:right w:val="nil"/>
          <w:insideH w:val="nil"/>
          <w:insideV w:val="nil"/>
        </w:tcBorders>
        <w:shd w:val="clear" w:color="auto" w:fill="77314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FE4277"/>
    <w:rPr>
      <w:rFonts w:eastAsia="MS Mincho"/>
      <w:lang w:val="en-GB" w:eastAsia="en-GB"/>
    </w:rPr>
    <w:tblPr>
      <w:tblStyleRowBandSize w:val="1"/>
      <w:tblStyleColBandSize w:val="1"/>
      <w:tblBorders>
        <w:top w:val="single" w:sz="18" w:space="0" w:color="auto"/>
        <w:bottom w:val="single" w:sz="18" w:space="0" w:color="auto"/>
      </w:tblBorders>
    </w:tblPr>
    <w:tcPr>
      <w:tcMar>
        <w:top w:w="57" w:type="dxa"/>
        <w:left w:w="57" w:type="dxa"/>
        <w:bottom w:w="57" w:type="dxa"/>
        <w:right w:w="57" w:type="dxa"/>
      </w:tcMar>
    </w:tcPr>
    <w:tblStylePr w:type="firstRow">
      <w:pPr>
        <w:spacing w:before="0" w:after="0" w:line="240" w:lineRule="auto"/>
      </w:pPr>
      <w:rPr>
        <w:rFonts w:asciiTheme="majorHAnsi" w:hAnsiTheme="majorHAnsi"/>
        <w:b/>
        <w:bCs/>
        <w:color w:val="FFFFFF" w:themeColor="background1"/>
      </w:rPr>
      <w:tblPr/>
      <w:tcPr>
        <w:tcBorders>
          <w:top w:val="single" w:sz="18" w:space="0" w:color="auto"/>
          <w:left w:val="nil"/>
          <w:bottom w:val="single" w:sz="18" w:space="0" w:color="auto"/>
          <w:right w:val="nil"/>
          <w:insideH w:val="nil"/>
          <w:insideV w:val="nil"/>
        </w:tcBorders>
        <w:shd w:val="clear" w:color="auto" w:fill="009FDA"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9FDA" w:themeFill="accent3"/>
      </w:tcPr>
    </w:tblStylePr>
    <w:tblStylePr w:type="lastCol">
      <w:rPr>
        <w:b/>
        <w:bCs/>
        <w:color w:val="FFFFFF" w:themeColor="background1"/>
      </w:rPr>
      <w:tblPr/>
      <w:tcPr>
        <w:tcBorders>
          <w:left w:val="nil"/>
          <w:right w:val="nil"/>
          <w:insideH w:val="nil"/>
          <w:insideV w:val="nil"/>
        </w:tcBorders>
        <w:shd w:val="clear" w:color="auto" w:fill="009FDA"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FE4277"/>
    <w:rPr>
      <w:rFonts w:eastAsia="MS Mincho"/>
      <w:lang w:val="en-GB" w:eastAsia="en-GB"/>
    </w:rPr>
    <w:tblPr>
      <w:tblStyleRowBandSize w:val="1"/>
      <w:tblStyleColBandSize w:val="1"/>
      <w:tblBorders>
        <w:top w:val="single" w:sz="18" w:space="0" w:color="auto"/>
        <w:bottom w:val="single" w:sz="18" w:space="0" w:color="auto"/>
      </w:tblBorders>
    </w:tblPr>
    <w:tcPr>
      <w:tcMar>
        <w:top w:w="57" w:type="dxa"/>
        <w:left w:w="57" w:type="dxa"/>
        <w:bottom w:w="57" w:type="dxa"/>
        <w:right w:w="57" w:type="dxa"/>
      </w:tcMar>
    </w:tcPr>
    <w:tblStylePr w:type="firstRow">
      <w:pPr>
        <w:spacing w:before="0" w:after="0" w:line="240" w:lineRule="auto"/>
      </w:pPr>
      <w:rPr>
        <w:rFonts w:asciiTheme="majorHAnsi" w:hAnsiTheme="majorHAnsi"/>
        <w:b/>
        <w:bCs/>
        <w:color w:val="FFFFFF" w:themeColor="background1"/>
      </w:rPr>
      <w:tblPr/>
      <w:tcPr>
        <w:tcBorders>
          <w:top w:val="single" w:sz="18" w:space="0" w:color="auto"/>
          <w:left w:val="nil"/>
          <w:bottom w:val="single" w:sz="18" w:space="0" w:color="auto"/>
          <w:right w:val="nil"/>
          <w:insideH w:val="nil"/>
          <w:insideV w:val="nil"/>
        </w:tcBorders>
        <w:shd w:val="clear" w:color="auto" w:fill="D8D5D4"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D8D5D4" w:themeFill="accent4"/>
      </w:tcPr>
    </w:tblStylePr>
    <w:tblStylePr w:type="lastCol">
      <w:rPr>
        <w:b/>
        <w:bCs/>
        <w:color w:val="FFFFFF" w:themeColor="background1"/>
      </w:rPr>
      <w:tblPr/>
      <w:tcPr>
        <w:tcBorders>
          <w:left w:val="nil"/>
          <w:right w:val="nil"/>
          <w:insideH w:val="nil"/>
          <w:insideV w:val="nil"/>
        </w:tcBorders>
        <w:shd w:val="clear" w:color="auto" w:fill="D8D5D4"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FE4277"/>
    <w:rPr>
      <w:rFonts w:eastAsia="MS Mincho"/>
      <w:lang w:val="en-GB" w:eastAsia="en-GB"/>
    </w:rPr>
    <w:tblPr>
      <w:tblStyleRowBandSize w:val="1"/>
      <w:tblStyleColBandSize w:val="1"/>
      <w:tblBorders>
        <w:top w:val="single" w:sz="18" w:space="0" w:color="auto"/>
        <w:bottom w:val="single" w:sz="18" w:space="0" w:color="auto"/>
      </w:tblBorders>
    </w:tblPr>
    <w:tcPr>
      <w:tcMar>
        <w:top w:w="57" w:type="dxa"/>
        <w:left w:w="57" w:type="dxa"/>
        <w:bottom w:w="57" w:type="dxa"/>
        <w:right w:w="57" w:type="dxa"/>
      </w:tcMar>
    </w:tcPr>
    <w:tblStylePr w:type="firstRow">
      <w:pPr>
        <w:spacing w:before="0" w:after="0" w:line="240" w:lineRule="auto"/>
      </w:pPr>
      <w:rPr>
        <w:rFonts w:asciiTheme="majorHAnsi" w:hAnsiTheme="majorHAnsi"/>
        <w:b/>
        <w:bCs/>
        <w:color w:val="FFFFFF" w:themeColor="background1"/>
      </w:rPr>
      <w:tblPr/>
      <w:tcPr>
        <w:tcBorders>
          <w:top w:val="single" w:sz="18" w:space="0" w:color="auto"/>
          <w:left w:val="nil"/>
          <w:bottom w:val="single" w:sz="18" w:space="0" w:color="auto"/>
          <w:right w:val="nil"/>
          <w:insideH w:val="nil"/>
          <w:insideV w:val="nil"/>
        </w:tcBorders>
        <w:shd w:val="clear" w:color="auto" w:fill="A57782"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7782" w:themeFill="accent5"/>
      </w:tcPr>
    </w:tblStylePr>
    <w:tblStylePr w:type="lastCol">
      <w:rPr>
        <w:b/>
        <w:bCs/>
        <w:color w:val="FFFFFF" w:themeColor="background1"/>
      </w:rPr>
      <w:tblPr/>
      <w:tcPr>
        <w:tcBorders>
          <w:left w:val="nil"/>
          <w:right w:val="nil"/>
          <w:insideH w:val="nil"/>
          <w:insideV w:val="nil"/>
        </w:tcBorders>
        <w:shd w:val="clear" w:color="auto" w:fill="A57782"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FE4277"/>
    <w:rPr>
      <w:rFonts w:eastAsia="MS Mincho"/>
      <w:lang w:val="en-GB" w:eastAsia="en-GB"/>
    </w:rPr>
    <w:tblPr>
      <w:tblStyleRowBandSize w:val="1"/>
      <w:tblStyleColBandSize w:val="1"/>
      <w:tblBorders>
        <w:top w:val="single" w:sz="18" w:space="0" w:color="auto"/>
        <w:bottom w:val="single" w:sz="18" w:space="0" w:color="auto"/>
      </w:tblBorders>
    </w:tblPr>
    <w:tcPr>
      <w:tcMar>
        <w:top w:w="57" w:type="dxa"/>
        <w:left w:w="57" w:type="dxa"/>
        <w:bottom w:w="57" w:type="dxa"/>
        <w:right w:w="57" w:type="dxa"/>
      </w:tcMar>
    </w:tcPr>
    <w:tblStylePr w:type="firstRow">
      <w:pPr>
        <w:spacing w:before="0" w:after="0" w:line="240" w:lineRule="auto"/>
      </w:pPr>
      <w:rPr>
        <w:rFonts w:asciiTheme="majorHAnsi" w:hAnsiTheme="majorHAnsi"/>
        <w:b/>
        <w:bCs/>
        <w:color w:val="FFFFFF" w:themeColor="background1"/>
      </w:rPr>
      <w:tblPr/>
      <w:tcPr>
        <w:tcBorders>
          <w:top w:val="single" w:sz="18" w:space="0" w:color="auto"/>
          <w:left w:val="nil"/>
          <w:bottom w:val="single" w:sz="18" w:space="0" w:color="auto"/>
          <w:right w:val="nil"/>
          <w:insideH w:val="nil"/>
          <w:insideV w:val="nil"/>
        </w:tcBorders>
        <w:shd w:val="clear" w:color="auto" w:fill="57C0E7"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7C0E7" w:themeFill="accent6"/>
      </w:tcPr>
    </w:tblStylePr>
    <w:tblStylePr w:type="lastCol">
      <w:rPr>
        <w:b/>
        <w:bCs/>
        <w:color w:val="FFFFFF" w:themeColor="background1"/>
      </w:rPr>
      <w:tblPr/>
      <w:tcPr>
        <w:tcBorders>
          <w:left w:val="nil"/>
          <w:right w:val="nil"/>
          <w:insideH w:val="nil"/>
          <w:insideV w:val="nil"/>
        </w:tcBorders>
        <w:shd w:val="clear" w:color="auto" w:fill="57C0E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unhideWhenUsed/>
    <w:rsid w:val="00FE4277"/>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 w:val="24"/>
    </w:rPr>
  </w:style>
  <w:style w:type="character" w:customStyle="1" w:styleId="MessageHeaderChar">
    <w:name w:val="Message Header Char"/>
    <w:basedOn w:val="DefaultParagraphFont"/>
    <w:link w:val="MessageHeader"/>
    <w:uiPriority w:val="99"/>
    <w:semiHidden/>
    <w:rsid w:val="00FE4277"/>
    <w:rPr>
      <w:rFonts w:asciiTheme="majorHAnsi" w:eastAsiaTheme="majorEastAsia" w:hAnsiTheme="majorHAnsi" w:cstheme="majorBidi"/>
      <w:color w:val="000000" w:themeColor="text1"/>
      <w:sz w:val="24"/>
      <w:szCs w:val="20"/>
      <w:shd w:val="pct20" w:color="auto" w:fill="auto"/>
    </w:rPr>
  </w:style>
  <w:style w:type="paragraph" w:styleId="NormalWeb">
    <w:name w:val="Normal (Web)"/>
    <w:basedOn w:val="Normal"/>
    <w:uiPriority w:val="99"/>
    <w:unhideWhenUsed/>
    <w:rsid w:val="00FE4277"/>
    <w:rPr>
      <w:rFonts w:ascii="Times New Roman" w:hAnsi="Times New Roman"/>
      <w:sz w:val="24"/>
    </w:rPr>
  </w:style>
  <w:style w:type="paragraph" w:styleId="NoteHeading">
    <w:name w:val="Note Heading"/>
    <w:basedOn w:val="Normal"/>
    <w:next w:val="Normal"/>
    <w:link w:val="NoteHeadingChar"/>
    <w:uiPriority w:val="99"/>
    <w:semiHidden/>
    <w:unhideWhenUsed/>
    <w:rsid w:val="00FE4277"/>
  </w:style>
  <w:style w:type="character" w:customStyle="1" w:styleId="NoteHeadingChar">
    <w:name w:val="Note Heading Char"/>
    <w:basedOn w:val="DefaultParagraphFont"/>
    <w:link w:val="NoteHeading"/>
    <w:uiPriority w:val="99"/>
    <w:semiHidden/>
    <w:rsid w:val="00FE4277"/>
    <w:rPr>
      <w:color w:val="000000" w:themeColor="text1"/>
      <w:sz w:val="22"/>
      <w:szCs w:val="20"/>
    </w:rPr>
  </w:style>
  <w:style w:type="character" w:styleId="PlaceholderText">
    <w:name w:val="Placeholder Text"/>
    <w:basedOn w:val="DefaultParagraphFont"/>
    <w:uiPriority w:val="99"/>
    <w:semiHidden/>
    <w:rsid w:val="00FE4277"/>
    <w:rPr>
      <w:color w:val="C00000"/>
    </w:rPr>
  </w:style>
  <w:style w:type="paragraph" w:styleId="PlainText">
    <w:name w:val="Plain Text"/>
    <w:basedOn w:val="Normal"/>
    <w:link w:val="PlainTextChar"/>
    <w:uiPriority w:val="99"/>
    <w:semiHidden/>
    <w:unhideWhenUsed/>
    <w:rsid w:val="00FE4277"/>
    <w:rPr>
      <w:rFonts w:ascii="Consolas" w:hAnsi="Consolas" w:cs="Consolas"/>
      <w:sz w:val="21"/>
      <w:szCs w:val="21"/>
    </w:rPr>
  </w:style>
  <w:style w:type="character" w:customStyle="1" w:styleId="PlainTextChar">
    <w:name w:val="Plain Text Char"/>
    <w:basedOn w:val="DefaultParagraphFont"/>
    <w:link w:val="PlainText"/>
    <w:uiPriority w:val="99"/>
    <w:semiHidden/>
    <w:rsid w:val="00FE4277"/>
    <w:rPr>
      <w:rFonts w:ascii="Consolas" w:hAnsi="Consolas" w:cs="Consolas"/>
      <w:color w:val="000000" w:themeColor="text1"/>
      <w:sz w:val="21"/>
      <w:szCs w:val="21"/>
    </w:rPr>
  </w:style>
  <w:style w:type="paragraph" w:styleId="Salutation">
    <w:name w:val="Salutation"/>
    <w:basedOn w:val="Normal"/>
    <w:next w:val="Normal"/>
    <w:link w:val="SalutationChar"/>
    <w:uiPriority w:val="99"/>
    <w:semiHidden/>
    <w:unhideWhenUsed/>
    <w:rsid w:val="00FE4277"/>
  </w:style>
  <w:style w:type="character" w:customStyle="1" w:styleId="SalutationChar">
    <w:name w:val="Salutation Char"/>
    <w:basedOn w:val="DefaultParagraphFont"/>
    <w:link w:val="Salutation"/>
    <w:uiPriority w:val="99"/>
    <w:semiHidden/>
    <w:rsid w:val="00FE4277"/>
    <w:rPr>
      <w:color w:val="000000" w:themeColor="text1"/>
      <w:sz w:val="22"/>
      <w:szCs w:val="20"/>
    </w:rPr>
  </w:style>
  <w:style w:type="paragraph" w:styleId="Signature">
    <w:name w:val="Signature"/>
    <w:basedOn w:val="Normal"/>
    <w:link w:val="SignatureChar"/>
    <w:uiPriority w:val="99"/>
    <w:semiHidden/>
    <w:unhideWhenUsed/>
    <w:rsid w:val="00FE4277"/>
    <w:pPr>
      <w:ind w:left="4252"/>
    </w:pPr>
  </w:style>
  <w:style w:type="character" w:customStyle="1" w:styleId="SignatureChar">
    <w:name w:val="Signature Char"/>
    <w:basedOn w:val="DefaultParagraphFont"/>
    <w:link w:val="Signature"/>
    <w:uiPriority w:val="99"/>
    <w:semiHidden/>
    <w:rsid w:val="00FE4277"/>
    <w:rPr>
      <w:color w:val="000000" w:themeColor="text1"/>
      <w:sz w:val="22"/>
      <w:szCs w:val="20"/>
    </w:rPr>
  </w:style>
  <w:style w:type="character" w:styleId="Strong">
    <w:name w:val="Strong"/>
    <w:basedOn w:val="DefaultParagraphFont"/>
    <w:uiPriority w:val="22"/>
    <w:qFormat/>
    <w:rsid w:val="00FE4277"/>
    <w:rPr>
      <w:b/>
      <w:bCs/>
    </w:rPr>
  </w:style>
  <w:style w:type="paragraph" w:styleId="Subtitle">
    <w:name w:val="Subtitle"/>
    <w:basedOn w:val="Normal"/>
    <w:next w:val="Normal"/>
    <w:link w:val="SubtitleChar"/>
    <w:uiPriority w:val="11"/>
    <w:semiHidden/>
    <w:qFormat/>
    <w:rsid w:val="00FE4277"/>
    <w:pPr>
      <w:numPr>
        <w:ilvl w:val="1"/>
      </w:numPr>
    </w:pPr>
    <w:rPr>
      <w:rFonts w:asciiTheme="majorHAnsi" w:eastAsiaTheme="majorEastAsia" w:hAnsiTheme="majorHAnsi" w:cstheme="majorBidi"/>
      <w:i/>
      <w:iCs/>
      <w:color w:val="FED100" w:themeColor="accent1"/>
      <w:spacing w:val="15"/>
      <w:sz w:val="24"/>
    </w:rPr>
  </w:style>
  <w:style w:type="character" w:customStyle="1" w:styleId="SubtitleChar">
    <w:name w:val="Subtitle Char"/>
    <w:basedOn w:val="DefaultParagraphFont"/>
    <w:link w:val="Subtitle"/>
    <w:uiPriority w:val="11"/>
    <w:semiHidden/>
    <w:rsid w:val="00FC1421"/>
    <w:rPr>
      <w:rFonts w:asciiTheme="majorHAnsi" w:eastAsiaTheme="majorEastAsia" w:hAnsiTheme="majorHAnsi" w:cstheme="majorBidi"/>
      <w:i/>
      <w:iCs/>
      <w:color w:val="FED100" w:themeColor="accent1"/>
      <w:spacing w:val="15"/>
      <w:sz w:val="24"/>
      <w:szCs w:val="20"/>
    </w:rPr>
  </w:style>
  <w:style w:type="character" w:styleId="SubtleEmphasis">
    <w:name w:val="Subtle Emphasis"/>
    <w:basedOn w:val="DefaultParagraphFont"/>
    <w:uiPriority w:val="19"/>
    <w:semiHidden/>
    <w:qFormat/>
    <w:rsid w:val="00FE4277"/>
    <w:rPr>
      <w:i/>
      <w:iCs/>
      <w:color w:val="808080" w:themeColor="text1" w:themeTint="7F"/>
    </w:rPr>
  </w:style>
  <w:style w:type="character" w:styleId="SubtleReference">
    <w:name w:val="Subtle Reference"/>
    <w:basedOn w:val="DefaultParagraphFont"/>
    <w:uiPriority w:val="31"/>
    <w:semiHidden/>
    <w:qFormat/>
    <w:rsid w:val="00FE4277"/>
    <w:rPr>
      <w:smallCaps/>
      <w:color w:val="773141" w:themeColor="accent2"/>
      <w:u w:val="single"/>
    </w:rPr>
  </w:style>
  <w:style w:type="table" w:styleId="Table3Deffects1">
    <w:name w:val="Table 3D effects 1"/>
    <w:basedOn w:val="TableNormal"/>
    <w:uiPriority w:val="99"/>
    <w:semiHidden/>
    <w:unhideWhenUsed/>
    <w:rsid w:val="00FE4277"/>
    <w:pPr>
      <w:adjustRightInd w:val="0"/>
      <w:snapToGrid w:val="0"/>
    </w:pPr>
    <w:rPr>
      <w:rFonts w:eastAsia="MS Mincho"/>
      <w:lang w:val="en-GB" w:eastAsia="en-GB"/>
    </w:rPr>
    <w:tblPr/>
    <w:tcPr>
      <w:shd w:val="solid" w:color="C0C0C0" w:fill="FFFFFF"/>
      <w:tcMar>
        <w:top w:w="57" w:type="dxa"/>
        <w:left w:w="57" w:type="dxa"/>
        <w:bottom w:w="57" w:type="dxa"/>
        <w:right w:w="57" w:type="dxa"/>
      </w:tcMar>
    </w:tcPr>
    <w:tblStylePr w:type="firstRow">
      <w:rPr>
        <w:rFonts w:asciiTheme="majorHAnsi" w:hAnsiTheme="majorHAnsi"/>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FE4277"/>
    <w:pPr>
      <w:adjustRightInd w:val="0"/>
      <w:snapToGrid w:val="0"/>
    </w:pPr>
    <w:rPr>
      <w:rFonts w:eastAsia="MS Mincho"/>
      <w:lang w:val="en-GB" w:eastAsia="en-GB"/>
    </w:rPr>
    <w:tblPr>
      <w:tblStyleRowBandSize w:val="1"/>
    </w:tblPr>
    <w:tcPr>
      <w:shd w:val="solid" w:color="C0C0C0" w:fill="FFFFFF"/>
      <w:tcMar>
        <w:top w:w="57" w:type="dxa"/>
        <w:left w:w="57" w:type="dxa"/>
        <w:bottom w:w="57" w:type="dxa"/>
        <w:right w:w="57" w:type="dxa"/>
      </w:tcMar>
    </w:tcPr>
    <w:tblStylePr w:type="firstRow">
      <w:rPr>
        <w:rFonts w:asciiTheme="majorHAnsi" w:hAnsiTheme="majorHAnsi"/>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FE4277"/>
    <w:pPr>
      <w:adjustRightInd w:val="0"/>
      <w:snapToGrid w:val="0"/>
    </w:pPr>
    <w:rPr>
      <w:rFonts w:eastAsia="MS Mincho"/>
      <w:lang w:val="en-GB" w:eastAsia="en-GB"/>
    </w:rPr>
    <w:tblPr>
      <w:tblStyleRowBandSize w:val="1"/>
      <w:tblStyleColBandSize w:val="1"/>
    </w:tblPr>
    <w:tcPr>
      <w:tcMar>
        <w:top w:w="57" w:type="dxa"/>
        <w:left w:w="57" w:type="dxa"/>
        <w:bottom w:w="57" w:type="dxa"/>
        <w:right w:w="57" w:type="dxa"/>
      </w:tcMar>
    </w:tcPr>
    <w:tblStylePr w:type="firstRow">
      <w:rPr>
        <w:rFonts w:asciiTheme="majorHAnsi" w:hAnsiTheme="majorHAnsi"/>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FE4277"/>
    <w:pPr>
      <w:adjustRightInd w:val="0"/>
      <w:snapToGrid w:val="0"/>
    </w:pPr>
    <w:rPr>
      <w:rFonts w:eastAsia="MS Mincho"/>
      <w:lang w:val="en-GB" w:eastAsia="en-GB"/>
    </w:rPr>
    <w:tblPr>
      <w:tblBorders>
        <w:top w:val="single" w:sz="12" w:space="0" w:color="000000"/>
        <w:bottom w:val="single" w:sz="12" w:space="0" w:color="000000"/>
      </w:tblBorders>
    </w:tblPr>
    <w:tcPr>
      <w:shd w:val="clear" w:color="auto" w:fill="auto"/>
      <w:tcMar>
        <w:top w:w="57" w:type="dxa"/>
        <w:left w:w="57" w:type="dxa"/>
        <w:bottom w:w="57" w:type="dxa"/>
        <w:right w:w="57" w:type="dxa"/>
      </w:tcMar>
    </w:tcPr>
    <w:tblStylePr w:type="firstRow">
      <w:rPr>
        <w:rFonts w:asciiTheme="majorHAnsi" w:hAnsiTheme="majorHAnsi"/>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FE4277"/>
    <w:pPr>
      <w:adjustRightInd w:val="0"/>
      <w:snapToGrid w:val="0"/>
    </w:pPr>
    <w:rPr>
      <w:rFonts w:eastAsia="MS Mincho"/>
      <w:lang w:val="en-GB" w:eastAsia="en-GB"/>
    </w:rPr>
    <w:tblPr>
      <w:tblBorders>
        <w:top w:val="single" w:sz="12" w:space="0" w:color="000000"/>
        <w:bottom w:val="single" w:sz="12" w:space="0" w:color="000000"/>
      </w:tblBorders>
    </w:tblPr>
    <w:tcPr>
      <w:shd w:val="clear" w:color="auto" w:fill="auto"/>
      <w:tcMar>
        <w:top w:w="57" w:type="dxa"/>
        <w:left w:w="57" w:type="dxa"/>
        <w:bottom w:w="57" w:type="dxa"/>
        <w:right w:w="57" w:type="dxa"/>
      </w:tcMar>
    </w:tcPr>
    <w:tblStylePr w:type="firstRow">
      <w:rPr>
        <w:rFonts w:asciiTheme="majorHAnsi" w:hAnsiTheme="majorHAnsi"/>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FE4277"/>
    <w:pPr>
      <w:adjustRightInd w:val="0"/>
      <w:snapToGrid w:val="0"/>
    </w:pPr>
    <w:rPr>
      <w:rFonts w:eastAsia="MS Mincho"/>
      <w:color w:val="000080"/>
      <w:lang w:val="en-GB" w:eastAsia="en-GB"/>
    </w:rPr>
    <w:tblPr>
      <w:tblBorders>
        <w:top w:val="single" w:sz="12" w:space="0" w:color="000000"/>
        <w:left w:val="single" w:sz="12" w:space="0" w:color="000000"/>
        <w:bottom w:val="single" w:sz="12" w:space="0" w:color="000000"/>
        <w:right w:val="single" w:sz="12" w:space="0" w:color="000000"/>
      </w:tblBorders>
    </w:tblPr>
    <w:tcPr>
      <w:shd w:val="solid" w:color="C0C0C0" w:fill="FFFFFF"/>
      <w:tcMar>
        <w:top w:w="57" w:type="dxa"/>
        <w:left w:w="57" w:type="dxa"/>
        <w:bottom w:w="57" w:type="dxa"/>
        <w:right w:w="57" w:type="dxa"/>
      </w:tcMar>
    </w:tcPr>
    <w:tblStylePr w:type="firstRow">
      <w:rPr>
        <w:rFonts w:asciiTheme="majorHAnsi" w:hAnsiTheme="majorHAnsi"/>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FE4277"/>
    <w:pPr>
      <w:adjustRightInd w:val="0"/>
      <w:snapToGrid w:val="0"/>
    </w:pPr>
    <w:rPr>
      <w:rFonts w:eastAsia="MS Mincho"/>
      <w:lang w:val="en-GB" w:eastAsia="en-GB"/>
    </w:rPr>
    <w:tblPr>
      <w:tblBorders>
        <w:top w:val="single" w:sz="12" w:space="0" w:color="000000"/>
        <w:left w:val="single" w:sz="6" w:space="0" w:color="000000"/>
        <w:bottom w:val="single" w:sz="12" w:space="0" w:color="000000"/>
        <w:right w:val="single" w:sz="6" w:space="0" w:color="000000"/>
      </w:tblBorders>
    </w:tblPr>
    <w:tcPr>
      <w:shd w:val="clear" w:color="auto" w:fill="auto"/>
      <w:tcMar>
        <w:top w:w="57" w:type="dxa"/>
        <w:left w:w="57" w:type="dxa"/>
        <w:bottom w:w="57" w:type="dxa"/>
        <w:right w:w="57" w:type="dxa"/>
      </w:tcMar>
    </w:tcPr>
    <w:tblStylePr w:type="firstRow">
      <w:rPr>
        <w:rFonts w:asciiTheme="majorHAnsi" w:hAnsiTheme="majorHAnsi"/>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FE4277"/>
    <w:pPr>
      <w:adjustRightInd w:val="0"/>
      <w:snapToGrid w:val="0"/>
    </w:pPr>
    <w:rPr>
      <w:rFonts w:eastAsia="MS Mincho"/>
      <w:color w:val="FFFFFF"/>
      <w:lang w:val="en-GB" w:eastAsia="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Mar>
        <w:top w:w="57" w:type="dxa"/>
        <w:left w:w="57" w:type="dxa"/>
        <w:bottom w:w="57" w:type="dxa"/>
        <w:right w:w="57" w:type="dxa"/>
      </w:tcMar>
    </w:tcPr>
    <w:tblStylePr w:type="firstRow">
      <w:rPr>
        <w:rFonts w:asciiTheme="majorHAnsi" w:hAnsiTheme="majorHAnsi"/>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FE4277"/>
    <w:pPr>
      <w:adjustRightInd w:val="0"/>
      <w:snapToGrid w:val="0"/>
    </w:pPr>
    <w:rPr>
      <w:rFonts w:eastAsia="MS Mincho"/>
      <w:lang w:val="en-GB" w:eastAsia="en-GB"/>
    </w:rPr>
    <w:tblPr>
      <w:tblBorders>
        <w:bottom w:val="single" w:sz="12" w:space="0" w:color="000000"/>
      </w:tblBorders>
    </w:tblPr>
    <w:tcPr>
      <w:shd w:val="pct20" w:color="FFFF00" w:fill="FFFFFF"/>
      <w:tcMar>
        <w:top w:w="57" w:type="dxa"/>
        <w:left w:w="57" w:type="dxa"/>
        <w:bottom w:w="57" w:type="dxa"/>
        <w:right w:w="57" w:type="dxa"/>
      </w:tcMar>
    </w:tcPr>
    <w:tblStylePr w:type="firstRow">
      <w:rPr>
        <w:rFonts w:asciiTheme="majorHAnsi" w:hAnsiTheme="majorHAnsi"/>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FE4277"/>
    <w:pPr>
      <w:adjustRightInd w:val="0"/>
      <w:snapToGrid w:val="0"/>
    </w:pPr>
    <w:rPr>
      <w:rFonts w:eastAsia="MS Mincho"/>
      <w:lang w:val="en-GB" w:eastAsia="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Mar>
        <w:top w:w="57" w:type="dxa"/>
        <w:left w:w="57" w:type="dxa"/>
        <w:bottom w:w="57" w:type="dxa"/>
        <w:right w:w="57" w:type="dxa"/>
      </w:tcMar>
    </w:tcPr>
    <w:tblStylePr w:type="firstRow">
      <w:rPr>
        <w:rFonts w:asciiTheme="majorHAnsi" w:hAnsiTheme="majorHAnsi"/>
      </w:rPr>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FE4277"/>
    <w:pPr>
      <w:adjustRightInd w:val="0"/>
      <w:snapToGrid w:val="0"/>
    </w:pPr>
    <w:rPr>
      <w:rFonts w:eastAsia="MS Mincho"/>
      <w:b/>
      <w:bCs/>
      <w:lang w:val="en-GB" w:eastAsia="en-GB"/>
    </w:rPr>
    <w:tblPr>
      <w:tblStyleColBandSize w:val="1"/>
      <w:tblBorders>
        <w:top w:val="single" w:sz="12" w:space="0" w:color="000000"/>
        <w:left w:val="single" w:sz="12" w:space="0" w:color="000000"/>
        <w:bottom w:val="single" w:sz="12" w:space="0" w:color="000000"/>
        <w:right w:val="single" w:sz="12" w:space="0" w:color="000000"/>
      </w:tblBorders>
    </w:tblPr>
    <w:tcPr>
      <w:tcMar>
        <w:top w:w="57" w:type="dxa"/>
        <w:left w:w="57" w:type="dxa"/>
        <w:bottom w:w="57" w:type="dxa"/>
        <w:right w:w="57" w:type="dxa"/>
      </w:tcMar>
    </w:tcPr>
    <w:tblStylePr w:type="firstRow">
      <w:rPr>
        <w:rFonts w:asciiTheme="majorHAnsi" w:hAnsiTheme="majorHAnsi"/>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FE4277"/>
    <w:pPr>
      <w:adjustRightInd w:val="0"/>
      <w:snapToGrid w:val="0"/>
    </w:pPr>
    <w:rPr>
      <w:rFonts w:eastAsia="MS Mincho"/>
      <w:b/>
      <w:bCs/>
      <w:lang w:val="en-GB" w:eastAsia="en-GB"/>
    </w:rPr>
    <w:tblPr>
      <w:tblStyleColBandSize w:val="1"/>
    </w:tblPr>
    <w:tcPr>
      <w:tcMar>
        <w:top w:w="57" w:type="dxa"/>
        <w:left w:w="57" w:type="dxa"/>
        <w:bottom w:w="57" w:type="dxa"/>
        <w:right w:w="57" w:type="dxa"/>
      </w:tcMar>
    </w:tcPr>
    <w:tblStylePr w:type="firstRow">
      <w:rPr>
        <w:rFonts w:asciiTheme="majorHAnsi" w:hAnsiTheme="majorHAnsi"/>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FE4277"/>
    <w:pPr>
      <w:adjustRightInd w:val="0"/>
      <w:snapToGrid w:val="0"/>
    </w:pPr>
    <w:rPr>
      <w:rFonts w:eastAsia="MS Mincho"/>
      <w:b/>
      <w:bCs/>
      <w:lang w:val="en-GB"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cPr>
      <w:tcMar>
        <w:top w:w="57" w:type="dxa"/>
        <w:left w:w="57" w:type="dxa"/>
        <w:bottom w:w="57" w:type="dxa"/>
        <w:right w:w="57" w:type="dxa"/>
      </w:tcMar>
    </w:tcPr>
    <w:tblStylePr w:type="firstRow">
      <w:rPr>
        <w:rFonts w:asciiTheme="majorHAnsi" w:hAnsiTheme="majorHAnsi"/>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FE4277"/>
    <w:pPr>
      <w:adjustRightInd w:val="0"/>
      <w:snapToGrid w:val="0"/>
    </w:pPr>
    <w:rPr>
      <w:rFonts w:eastAsia="MS Mincho"/>
      <w:lang w:val="en-GB" w:eastAsia="en-GB"/>
    </w:rPr>
    <w:tblPr>
      <w:tblStyleColBandSize w:val="1"/>
    </w:tblPr>
    <w:tcPr>
      <w:tcMar>
        <w:top w:w="57" w:type="dxa"/>
        <w:left w:w="57" w:type="dxa"/>
        <w:bottom w:w="57" w:type="dxa"/>
        <w:right w:w="57" w:type="dxa"/>
      </w:tcMar>
    </w:tcPr>
    <w:tblStylePr w:type="firstRow">
      <w:rPr>
        <w:rFonts w:asciiTheme="majorHAnsi" w:hAnsiTheme="majorHAnsi"/>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FE4277"/>
    <w:pPr>
      <w:adjustRightInd w:val="0"/>
      <w:snapToGrid w:val="0"/>
    </w:pPr>
    <w:rPr>
      <w:rFonts w:eastAsia="MS Mincho"/>
      <w:lang w:val="en-GB"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cPr>
      <w:tcMar>
        <w:top w:w="57" w:type="dxa"/>
        <w:left w:w="57" w:type="dxa"/>
        <w:bottom w:w="57" w:type="dxa"/>
        <w:right w:w="57" w:type="dxa"/>
      </w:tcMar>
    </w:tcPr>
    <w:tblStylePr w:type="firstRow">
      <w:rPr>
        <w:rFonts w:asciiTheme="majorHAnsi" w:hAnsiTheme="majorHAnsi"/>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FE4277"/>
    <w:pPr>
      <w:adjustRightInd w:val="0"/>
      <w:snapToGrid w:val="0"/>
    </w:pPr>
    <w:rPr>
      <w:rFonts w:eastAsia="MS Mincho"/>
      <w:lang w:val="en-GB" w:eastAsia="en-GB"/>
    </w:rPr>
    <w:tblPr>
      <w:tblStyleRowBandSize w:val="1"/>
      <w:tblBorders>
        <w:insideH w:val="single" w:sz="18" w:space="0" w:color="FFFFFF"/>
        <w:insideV w:val="single" w:sz="18" w:space="0" w:color="FFFFFF"/>
      </w:tblBorders>
    </w:tblPr>
    <w:tcPr>
      <w:tcMar>
        <w:top w:w="57" w:type="dxa"/>
        <w:left w:w="57" w:type="dxa"/>
        <w:bottom w:w="57" w:type="dxa"/>
        <w:right w:w="57" w:type="dxa"/>
      </w:tcMar>
    </w:tcPr>
    <w:tblStylePr w:type="firstRow">
      <w:rPr>
        <w:rFonts w:asciiTheme="majorHAnsi" w:hAnsiTheme="majorHAnsi"/>
        <w:b/>
        <w:bCs/>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FE4277"/>
    <w:pPr>
      <w:adjustRightInd w:val="0"/>
      <w:snapToGrid w:val="0"/>
    </w:pPr>
    <w:rPr>
      <w:rFonts w:eastAsia="MS Mincho"/>
      <w:lang w:val="en-GB"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Mar>
        <w:top w:w="57" w:type="dxa"/>
        <w:left w:w="57" w:type="dxa"/>
        <w:bottom w:w="57" w:type="dxa"/>
        <w:right w:w="57" w:type="dxa"/>
      </w:tcMar>
    </w:tcPr>
    <w:tblStylePr w:type="firstRow">
      <w:rPr>
        <w:rFonts w:asciiTheme="majorHAnsi" w:hAnsiTheme="majorHAnsi"/>
        <w:caps/>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FE4277"/>
    <w:pPr>
      <w:adjustRightInd w:val="0"/>
      <w:snapToGrid w:val="0"/>
    </w:pPr>
    <w:rPr>
      <w:rFonts w:eastAsia="MS Mincho"/>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Mar>
        <w:top w:w="57" w:type="dxa"/>
        <w:left w:w="57" w:type="dxa"/>
        <w:bottom w:w="57" w:type="dxa"/>
        <w:right w:w="57" w:type="dxa"/>
      </w:tcMar>
    </w:tcPr>
    <w:tblStylePr w:type="firstRow">
      <w:rPr>
        <w:rFonts w:asciiTheme="majorHAnsi" w:hAnsiTheme="majorHAnsi"/>
      </w:rPr>
    </w:tblStyle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FE4277"/>
    <w:pPr>
      <w:adjustRightInd w:val="0"/>
      <w:snapToGrid w:val="0"/>
    </w:pPr>
    <w:rPr>
      <w:rFonts w:eastAsia="MS Mincho"/>
      <w:lang w:val="en-GB" w:eastAsia="en-GB"/>
    </w:rPr>
    <w:tblPr>
      <w:tblBorders>
        <w:insideH w:val="single" w:sz="6" w:space="0" w:color="000000"/>
        <w:insideV w:val="single" w:sz="6" w:space="0" w:color="000000"/>
      </w:tblBorders>
    </w:tblPr>
    <w:tcPr>
      <w:shd w:val="clear" w:color="auto" w:fill="auto"/>
      <w:tcMar>
        <w:top w:w="57" w:type="dxa"/>
        <w:left w:w="57" w:type="dxa"/>
        <w:bottom w:w="57" w:type="dxa"/>
        <w:right w:w="57" w:type="dxa"/>
      </w:tcMar>
    </w:tcPr>
    <w:tblStylePr w:type="firstRow">
      <w:rPr>
        <w:rFonts w:asciiTheme="majorHAnsi" w:hAnsiTheme="majorHAnsi"/>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FE4277"/>
    <w:pPr>
      <w:adjustRightInd w:val="0"/>
      <w:snapToGrid w:val="0"/>
    </w:pPr>
    <w:rPr>
      <w:rFonts w:eastAsia="MS Mincho"/>
      <w:lang w:val="en-GB" w:eastAsia="en-GB"/>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Mar>
        <w:top w:w="57" w:type="dxa"/>
        <w:left w:w="57" w:type="dxa"/>
        <w:bottom w:w="57" w:type="dxa"/>
        <w:right w:w="57" w:type="dxa"/>
      </w:tcMar>
    </w:tcPr>
    <w:tblStylePr w:type="firstRow">
      <w:rPr>
        <w:rFonts w:asciiTheme="majorHAnsi" w:hAnsiTheme="majorHAnsi"/>
      </w:rPr>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FE4277"/>
    <w:pPr>
      <w:adjustRightInd w:val="0"/>
      <w:snapToGrid w:val="0"/>
    </w:pPr>
    <w:rPr>
      <w:rFonts w:eastAsia="MS Mincho"/>
      <w:lang w:val="en-GB" w:eastAsia="en-GB"/>
    </w:rPr>
    <w:tblPr>
      <w:tblBorders>
        <w:left w:val="single" w:sz="12" w:space="0" w:color="000000"/>
        <w:right w:val="single" w:sz="12" w:space="0" w:color="000000"/>
        <w:insideH w:val="single" w:sz="6" w:space="0" w:color="000000"/>
        <w:insideV w:val="single" w:sz="6" w:space="0" w:color="000000"/>
      </w:tblBorders>
    </w:tblPr>
    <w:tcPr>
      <w:shd w:val="clear" w:color="auto" w:fill="auto"/>
      <w:tcMar>
        <w:top w:w="57" w:type="dxa"/>
        <w:left w:w="57" w:type="dxa"/>
        <w:bottom w:w="57" w:type="dxa"/>
        <w:right w:w="57" w:type="dxa"/>
      </w:tcMar>
    </w:tcPr>
    <w:tblStylePr w:type="firstRow">
      <w:rPr>
        <w:rFonts w:asciiTheme="majorHAnsi" w:hAnsiTheme="majorHAnsi"/>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FE4277"/>
    <w:pPr>
      <w:adjustRightInd w:val="0"/>
      <w:snapToGrid w:val="0"/>
    </w:pPr>
    <w:rPr>
      <w:rFonts w:eastAsia="MS Mincho"/>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Mar>
        <w:top w:w="57" w:type="dxa"/>
        <w:left w:w="57" w:type="dxa"/>
        <w:bottom w:w="57" w:type="dxa"/>
        <w:right w:w="57" w:type="dxa"/>
      </w:tcMar>
    </w:tcPr>
    <w:tblStylePr w:type="firstRow">
      <w:rPr>
        <w:rFonts w:asciiTheme="majorHAnsi" w:hAnsiTheme="majorHAnsi"/>
      </w:rPr>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FE4277"/>
    <w:pPr>
      <w:adjustRightInd w:val="0"/>
      <w:snapToGrid w:val="0"/>
    </w:pPr>
    <w:rPr>
      <w:rFonts w:eastAsia="MS Mincho"/>
      <w:lang w:val="en-GB" w:eastAsia="en-GB"/>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Mar>
        <w:top w:w="57" w:type="dxa"/>
        <w:left w:w="57" w:type="dxa"/>
        <w:bottom w:w="57" w:type="dxa"/>
        <w:right w:w="57" w:type="dxa"/>
      </w:tcMar>
    </w:tcPr>
    <w:tblStylePr w:type="firstRow">
      <w:rPr>
        <w:rFonts w:asciiTheme="majorHAnsi" w:hAnsiTheme="majorHAnsi"/>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FE4277"/>
    <w:pPr>
      <w:adjustRightInd w:val="0"/>
      <w:snapToGrid w:val="0"/>
    </w:pPr>
    <w:rPr>
      <w:rFonts w:eastAsia="MS Mincho"/>
      <w:b/>
      <w:bCs/>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Mar>
        <w:top w:w="57" w:type="dxa"/>
        <w:left w:w="57" w:type="dxa"/>
        <w:bottom w:w="57" w:type="dxa"/>
        <w:right w:w="57" w:type="dxa"/>
      </w:tcMar>
    </w:tcPr>
    <w:tblStylePr w:type="firstRow">
      <w:rPr>
        <w:rFonts w:asciiTheme="majorHAnsi" w:hAnsiTheme="majorHAnsi"/>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FE4277"/>
    <w:pPr>
      <w:adjustRightInd w:val="0"/>
      <w:snapToGrid w:val="0"/>
    </w:pPr>
    <w:rPr>
      <w:rFonts w:eastAsia="MS Mincho"/>
      <w:lang w:val="en-GB"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Mar>
        <w:top w:w="57" w:type="dxa"/>
        <w:left w:w="57" w:type="dxa"/>
        <w:bottom w:w="57" w:type="dxa"/>
        <w:right w:w="57" w:type="dxa"/>
      </w:tcMar>
    </w:tcPr>
    <w:tblStylePr w:type="firstRow">
      <w:rPr>
        <w:rFonts w:asciiTheme="majorHAnsi" w:hAnsiTheme="majorHAnsi"/>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FE4277"/>
    <w:pPr>
      <w:adjustRightInd w:val="0"/>
      <w:snapToGrid w:val="0"/>
    </w:pPr>
    <w:rPr>
      <w:rFonts w:eastAsia="MS Mincho"/>
      <w:lang w:val="en-GB" w:eastAsia="en-GB"/>
    </w:rPr>
    <w:tblPr>
      <w:tblStyleRowBandSize w:val="1"/>
      <w:tblBorders>
        <w:top w:val="single" w:sz="12" w:space="0" w:color="008080"/>
        <w:left w:val="single" w:sz="6" w:space="0" w:color="008080"/>
        <w:bottom w:val="single" w:sz="12" w:space="0" w:color="008080"/>
        <w:right w:val="single" w:sz="6" w:space="0" w:color="008080"/>
      </w:tblBorders>
    </w:tblPr>
    <w:tcPr>
      <w:tcMar>
        <w:top w:w="57" w:type="dxa"/>
        <w:left w:w="57" w:type="dxa"/>
        <w:bottom w:w="57" w:type="dxa"/>
        <w:right w:w="57" w:type="dxa"/>
      </w:tcMar>
    </w:tcPr>
    <w:tblStylePr w:type="firstRow">
      <w:rPr>
        <w:rFonts w:asciiTheme="majorHAnsi" w:hAnsiTheme="majorHAnsi"/>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FE4277"/>
    <w:pPr>
      <w:adjustRightInd w:val="0"/>
      <w:snapToGrid w:val="0"/>
    </w:pPr>
    <w:rPr>
      <w:rFonts w:eastAsia="MS Mincho"/>
      <w:lang w:val="en-GB" w:eastAsia="en-GB"/>
    </w:rPr>
    <w:tblPr>
      <w:tblStyleRowBandSize w:val="2"/>
      <w:tblBorders>
        <w:bottom w:val="single" w:sz="12" w:space="0" w:color="808080"/>
      </w:tblBorders>
    </w:tblPr>
    <w:tcPr>
      <w:tcMar>
        <w:top w:w="57" w:type="dxa"/>
        <w:left w:w="57" w:type="dxa"/>
        <w:bottom w:w="57" w:type="dxa"/>
        <w:right w:w="57" w:type="dxa"/>
      </w:tcMar>
    </w:tcPr>
    <w:tblStylePr w:type="firstRow">
      <w:rPr>
        <w:rFonts w:asciiTheme="majorHAnsi" w:hAnsiTheme="majorHAnsi"/>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FE4277"/>
    <w:pPr>
      <w:adjustRightInd w:val="0"/>
      <w:snapToGrid w:val="0"/>
    </w:pPr>
    <w:rPr>
      <w:rFonts w:eastAsia="MS Mincho"/>
      <w:lang w:val="en-GB" w:eastAsia="en-GB"/>
    </w:rPr>
    <w:tblPr>
      <w:tblBorders>
        <w:top w:val="single" w:sz="12" w:space="0" w:color="000000"/>
        <w:bottom w:val="single" w:sz="12" w:space="0" w:color="000000"/>
        <w:insideH w:val="single" w:sz="6" w:space="0" w:color="000000"/>
      </w:tblBorders>
    </w:tblPr>
    <w:tcPr>
      <w:shd w:val="clear" w:color="auto" w:fill="auto"/>
      <w:tcMar>
        <w:top w:w="57" w:type="dxa"/>
        <w:left w:w="57" w:type="dxa"/>
        <w:bottom w:w="57" w:type="dxa"/>
        <w:right w:w="57" w:type="dxa"/>
      </w:tcMar>
    </w:tcPr>
    <w:tblStylePr w:type="firstRow">
      <w:rPr>
        <w:rFonts w:asciiTheme="majorHAnsi" w:hAnsiTheme="majorHAnsi"/>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FE4277"/>
    <w:pPr>
      <w:adjustRightInd w:val="0"/>
      <w:snapToGrid w:val="0"/>
    </w:pPr>
    <w:rPr>
      <w:rFonts w:eastAsia="MS Mincho"/>
      <w:lang w:val="en-GB"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Mar>
        <w:top w:w="57" w:type="dxa"/>
        <w:left w:w="57" w:type="dxa"/>
        <w:bottom w:w="57" w:type="dxa"/>
        <w:right w:w="57" w:type="dxa"/>
      </w:tcMar>
    </w:tcPr>
    <w:tblStylePr w:type="firstRow">
      <w:rPr>
        <w:rFonts w:asciiTheme="majorHAnsi" w:hAnsiTheme="majorHAnsi"/>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FE4277"/>
    <w:pPr>
      <w:adjustRightInd w:val="0"/>
      <w:snapToGrid w:val="0"/>
    </w:pPr>
    <w:rPr>
      <w:rFonts w:eastAsia="MS Mincho"/>
      <w:lang w:val="en-GB" w:eastAsia="en-GB"/>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Mar>
        <w:top w:w="57" w:type="dxa"/>
        <w:left w:w="57" w:type="dxa"/>
        <w:bottom w:w="57" w:type="dxa"/>
        <w:right w:w="57" w:type="dxa"/>
      </w:tcMar>
    </w:tcPr>
    <w:tblStylePr w:type="firstRow">
      <w:rPr>
        <w:rFonts w:asciiTheme="majorHAnsi" w:hAnsiTheme="majorHAnsi"/>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FE4277"/>
    <w:pPr>
      <w:adjustRightInd w:val="0"/>
      <w:snapToGrid w:val="0"/>
    </w:pPr>
    <w:rPr>
      <w:rFonts w:eastAsia="MS Mincho"/>
      <w:lang w:val="en-GB" w:eastAsia="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Mar>
        <w:top w:w="57" w:type="dxa"/>
        <w:left w:w="57" w:type="dxa"/>
        <w:bottom w:w="57" w:type="dxa"/>
        <w:right w:w="57" w:type="dxa"/>
      </w:tcMar>
    </w:tcPr>
    <w:tblStylePr w:type="firstRow">
      <w:rPr>
        <w:rFonts w:asciiTheme="majorHAnsi" w:hAnsiTheme="majorHAnsi"/>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FE4277"/>
    <w:pPr>
      <w:adjustRightInd w:val="0"/>
      <w:snapToGrid w:val="0"/>
    </w:pPr>
    <w:rPr>
      <w:rFonts w:eastAsia="MS Mincho"/>
      <w:lang w:val="en-GB"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cPr>
      <w:tcMar>
        <w:top w:w="57" w:type="dxa"/>
        <w:left w:w="57" w:type="dxa"/>
        <w:bottom w:w="57" w:type="dxa"/>
        <w:right w:w="57" w:type="dxa"/>
      </w:tcMar>
    </w:tcPr>
    <w:tblStylePr w:type="firstRow">
      <w:rPr>
        <w:rFonts w:asciiTheme="majorHAnsi" w:hAnsiTheme="majorHAnsi"/>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FE4277"/>
    <w:pPr>
      <w:adjustRightInd w:val="0"/>
      <w:snapToGrid w:val="0"/>
    </w:pPr>
    <w:rPr>
      <w:rFonts w:eastAsia="MS Mincho"/>
      <w:lang w:val="en-GB"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cPr>
      <w:tcMar>
        <w:top w:w="57" w:type="dxa"/>
        <w:left w:w="57" w:type="dxa"/>
        <w:bottom w:w="57" w:type="dxa"/>
        <w:right w:w="57" w:type="dxa"/>
      </w:tcMar>
    </w:tcPr>
    <w:tblStylePr w:type="firstRow">
      <w:rPr>
        <w:rFonts w:asciiTheme="majorHAnsi" w:hAnsiTheme="majorHAnsi"/>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FE4277"/>
    <w:pPr>
      <w:ind w:left="220" w:hanging="220"/>
    </w:pPr>
  </w:style>
  <w:style w:type="paragraph" w:styleId="TableofFigures">
    <w:name w:val="table of figures"/>
    <w:basedOn w:val="TOC1"/>
    <w:next w:val="BodyText"/>
    <w:uiPriority w:val="99"/>
    <w:semiHidden/>
    <w:unhideWhenUsed/>
    <w:rsid w:val="00FE4277"/>
    <w:pPr>
      <w:spacing w:after="0"/>
    </w:pPr>
    <w:rPr>
      <w:rFonts w:eastAsia="MS Mincho"/>
    </w:rPr>
  </w:style>
  <w:style w:type="table" w:styleId="TableProfessional">
    <w:name w:val="Table Professional"/>
    <w:basedOn w:val="TableNormal"/>
    <w:uiPriority w:val="99"/>
    <w:semiHidden/>
    <w:unhideWhenUsed/>
    <w:rsid w:val="00FE4277"/>
    <w:pPr>
      <w:adjustRightInd w:val="0"/>
      <w:snapToGrid w:val="0"/>
    </w:pPr>
    <w:rPr>
      <w:rFonts w:eastAsia="MS Mincho"/>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Mar>
        <w:top w:w="57" w:type="dxa"/>
        <w:left w:w="57" w:type="dxa"/>
        <w:bottom w:w="57" w:type="dxa"/>
        <w:right w:w="57" w:type="dxa"/>
      </w:tcMar>
    </w:tcPr>
    <w:tblStylePr w:type="firstRow">
      <w:rPr>
        <w:rFonts w:asciiTheme="majorHAnsi" w:hAnsiTheme="majorHAnsi"/>
        <w:b/>
        <w:bCs/>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FE4277"/>
    <w:pPr>
      <w:adjustRightInd w:val="0"/>
      <w:snapToGrid w:val="0"/>
    </w:pPr>
    <w:rPr>
      <w:rFonts w:eastAsia="MS Mincho"/>
      <w:lang w:val="en-GB" w:eastAsia="en-GB"/>
    </w:rPr>
    <w:tblPr>
      <w:tblBorders>
        <w:top w:val="single" w:sz="12" w:space="0" w:color="008000"/>
        <w:bottom w:val="single" w:sz="12" w:space="0" w:color="008000"/>
      </w:tblBorders>
    </w:tblPr>
    <w:tcPr>
      <w:shd w:val="clear" w:color="auto" w:fill="auto"/>
      <w:tcMar>
        <w:top w:w="57" w:type="dxa"/>
        <w:left w:w="57" w:type="dxa"/>
        <w:bottom w:w="57" w:type="dxa"/>
        <w:right w:w="57" w:type="dxa"/>
      </w:tcMar>
    </w:tcPr>
    <w:tblStylePr w:type="firstRow">
      <w:rPr>
        <w:rFonts w:asciiTheme="majorHAnsi" w:hAnsiTheme="majorHAnsi"/>
      </w:rPr>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FE4277"/>
    <w:pPr>
      <w:adjustRightInd w:val="0"/>
      <w:snapToGrid w:val="0"/>
    </w:pPr>
    <w:rPr>
      <w:rFonts w:eastAsia="MS Mincho"/>
      <w:lang w:val="en-GB" w:eastAsia="en-GB"/>
    </w:rPr>
    <w:tblPr/>
    <w:tcPr>
      <w:tcMar>
        <w:top w:w="57" w:type="dxa"/>
        <w:left w:w="57" w:type="dxa"/>
        <w:bottom w:w="57" w:type="dxa"/>
        <w:right w:w="57" w:type="dxa"/>
      </w:tcMar>
    </w:tcPr>
    <w:tblStylePr w:type="firstRow">
      <w:rPr>
        <w:rFonts w:asciiTheme="majorHAnsi" w:hAnsiTheme="majorHAnsi"/>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FE4277"/>
    <w:pPr>
      <w:adjustRightInd w:val="0"/>
      <w:snapToGrid w:val="0"/>
    </w:pPr>
    <w:rPr>
      <w:rFonts w:eastAsia="MS Mincho"/>
      <w:lang w:val="en-GB" w:eastAsia="en-GB"/>
    </w:rPr>
    <w:tblPr>
      <w:tblBorders>
        <w:top w:val="single" w:sz="12" w:space="0" w:color="000000"/>
        <w:left w:val="single" w:sz="12" w:space="0" w:color="000000"/>
        <w:bottom w:val="single" w:sz="12" w:space="0" w:color="000000"/>
        <w:right w:val="single" w:sz="12" w:space="0" w:color="000000"/>
      </w:tblBorders>
    </w:tblPr>
    <w:tcPr>
      <w:shd w:val="clear" w:color="auto" w:fill="auto"/>
      <w:tcMar>
        <w:top w:w="57" w:type="dxa"/>
        <w:left w:w="57" w:type="dxa"/>
        <w:bottom w:w="57" w:type="dxa"/>
        <w:right w:w="57" w:type="dxa"/>
      </w:tcMar>
    </w:tcPr>
    <w:tblStylePr w:type="firstRow">
      <w:rPr>
        <w:rFonts w:asciiTheme="majorHAnsi" w:hAnsiTheme="majorHAnsi"/>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FE4277"/>
    <w:pPr>
      <w:adjustRightInd w:val="0"/>
      <w:snapToGrid w:val="0"/>
    </w:pPr>
    <w:rPr>
      <w:rFonts w:eastAsia="MS Mincho"/>
      <w:lang w:val="en-GB" w:eastAsia="en-GB"/>
    </w:rPr>
    <w:tblPr>
      <w:tblStyleRowBandSize w:val="1"/>
    </w:tblPr>
    <w:tcPr>
      <w:tcMar>
        <w:top w:w="57" w:type="dxa"/>
        <w:left w:w="57" w:type="dxa"/>
        <w:bottom w:w="57" w:type="dxa"/>
        <w:right w:w="57" w:type="dxa"/>
      </w:tcMar>
    </w:tcPr>
    <w:tblStylePr w:type="firstRow">
      <w:rPr>
        <w:rFonts w:asciiTheme="majorHAnsi" w:hAnsiTheme="majorHAnsi"/>
      </w:rPr>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FE4277"/>
    <w:pPr>
      <w:adjustRightInd w:val="0"/>
      <w:snapToGrid w:val="0"/>
    </w:pPr>
    <w:rPr>
      <w:rFonts w:eastAsia="MS Mincho"/>
      <w:lang w:val="en-GB" w:eastAsia="en-GB"/>
    </w:rPr>
    <w:tblPr>
      <w:tblBorders>
        <w:left w:val="single" w:sz="6" w:space="0" w:color="000000"/>
        <w:right w:val="single" w:sz="6" w:space="0" w:color="000000"/>
      </w:tblBorders>
    </w:tblPr>
    <w:tcPr>
      <w:tcMar>
        <w:top w:w="57" w:type="dxa"/>
        <w:left w:w="57" w:type="dxa"/>
        <w:bottom w:w="57" w:type="dxa"/>
        <w:right w:w="57" w:type="dxa"/>
      </w:tcMar>
    </w:tcPr>
    <w:tblStylePr w:type="firstRow">
      <w:rPr>
        <w:rFonts w:asciiTheme="majorHAnsi" w:hAnsiTheme="majorHAnsi"/>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FE4277"/>
    <w:pPr>
      <w:adjustRightInd w:val="0"/>
      <w:snapToGrid w:val="0"/>
    </w:pPr>
    <w:rPr>
      <w:rFonts w:eastAsia="MS Mincho"/>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tcMar>
        <w:top w:w="57" w:type="dxa"/>
        <w:left w:w="57" w:type="dxa"/>
        <w:bottom w:w="57" w:type="dxa"/>
        <w:right w:w="57" w:type="dxa"/>
      </w:tcMar>
    </w:tcPr>
    <w:tblStylePr w:type="firstRow">
      <w:rPr>
        <w:rFonts w:asciiTheme="majorHAnsi" w:hAnsiTheme="majorHAnsi"/>
      </w:rPr>
    </w:tblStylePr>
  </w:style>
  <w:style w:type="table" w:styleId="TableWeb1">
    <w:name w:val="Table Web 1"/>
    <w:basedOn w:val="TableNormal"/>
    <w:uiPriority w:val="99"/>
    <w:semiHidden/>
    <w:unhideWhenUsed/>
    <w:rsid w:val="00FE4277"/>
    <w:pPr>
      <w:adjustRightInd w:val="0"/>
      <w:snapToGrid w:val="0"/>
    </w:pPr>
    <w:rPr>
      <w:rFonts w:eastAsia="MS Mincho"/>
      <w:lang w:val="en-GB"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Mar>
        <w:top w:w="57" w:type="dxa"/>
        <w:left w:w="57" w:type="dxa"/>
        <w:bottom w:w="57" w:type="dxa"/>
        <w:right w:w="57" w:type="dxa"/>
      </w:tcMar>
    </w:tcPr>
    <w:tblStylePr w:type="firstRow">
      <w:rPr>
        <w:rFonts w:asciiTheme="majorHAnsi" w:hAnsiTheme="majorHAnsi"/>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FE4277"/>
    <w:pPr>
      <w:adjustRightInd w:val="0"/>
      <w:snapToGrid w:val="0"/>
    </w:pPr>
    <w:rPr>
      <w:rFonts w:eastAsia="MS Mincho"/>
      <w:lang w:val="en-GB"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Mar>
        <w:top w:w="57" w:type="dxa"/>
        <w:left w:w="57" w:type="dxa"/>
        <w:bottom w:w="57" w:type="dxa"/>
        <w:right w:w="57" w:type="dxa"/>
      </w:tcMar>
    </w:tcPr>
    <w:tblStylePr w:type="firstRow">
      <w:rPr>
        <w:rFonts w:asciiTheme="majorHAnsi" w:hAnsiTheme="majorHAnsi"/>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FE4277"/>
    <w:pPr>
      <w:adjustRightInd w:val="0"/>
      <w:snapToGrid w:val="0"/>
    </w:pPr>
    <w:rPr>
      <w:rFonts w:eastAsia="MS Mincho"/>
      <w:lang w:val="en-GB" w:eastAsia="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Mar>
        <w:top w:w="57" w:type="dxa"/>
        <w:left w:w="57" w:type="dxa"/>
        <w:bottom w:w="57" w:type="dxa"/>
        <w:right w:w="57" w:type="dxa"/>
      </w:tcMar>
    </w:tcPr>
    <w:tblStylePr w:type="firstRow">
      <w:rPr>
        <w:rFonts w:asciiTheme="majorHAnsi" w:hAnsiTheme="majorHAnsi"/>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FE4277"/>
    <w:pPr>
      <w:spacing w:before="120"/>
    </w:pPr>
    <w:rPr>
      <w:rFonts w:asciiTheme="majorHAnsi" w:eastAsiaTheme="majorEastAsia" w:hAnsiTheme="majorHAnsi" w:cstheme="majorBidi"/>
      <w:b/>
      <w:bCs/>
      <w:sz w:val="24"/>
    </w:rPr>
  </w:style>
  <w:style w:type="paragraph" w:styleId="TOC3">
    <w:name w:val="toc 3"/>
    <w:basedOn w:val="Normal"/>
    <w:next w:val="Normal"/>
    <w:uiPriority w:val="39"/>
    <w:semiHidden/>
    <w:rsid w:val="00FE4277"/>
    <w:pPr>
      <w:spacing w:before="57" w:after="0"/>
      <w:ind w:left="442"/>
    </w:pPr>
  </w:style>
  <w:style w:type="paragraph" w:styleId="TOC4">
    <w:name w:val="toc 4"/>
    <w:basedOn w:val="Normal"/>
    <w:next w:val="Normal"/>
    <w:autoRedefine/>
    <w:uiPriority w:val="39"/>
    <w:semiHidden/>
    <w:rsid w:val="00FE4277"/>
    <w:pPr>
      <w:ind w:left="660"/>
    </w:pPr>
  </w:style>
  <w:style w:type="paragraph" w:styleId="TOC5">
    <w:name w:val="toc 5"/>
    <w:basedOn w:val="Normal"/>
    <w:next w:val="Normal"/>
    <w:autoRedefine/>
    <w:uiPriority w:val="39"/>
    <w:semiHidden/>
    <w:rsid w:val="00FE4277"/>
    <w:pPr>
      <w:ind w:left="880"/>
    </w:pPr>
  </w:style>
  <w:style w:type="paragraph" w:styleId="TOC6">
    <w:name w:val="toc 6"/>
    <w:basedOn w:val="Normal"/>
    <w:next w:val="Normal"/>
    <w:autoRedefine/>
    <w:uiPriority w:val="39"/>
    <w:semiHidden/>
    <w:rsid w:val="00FE4277"/>
    <w:pPr>
      <w:ind w:left="1100"/>
    </w:pPr>
  </w:style>
  <w:style w:type="paragraph" w:styleId="TOC7">
    <w:name w:val="toc 7"/>
    <w:basedOn w:val="Normal"/>
    <w:next w:val="Normal"/>
    <w:autoRedefine/>
    <w:uiPriority w:val="39"/>
    <w:semiHidden/>
    <w:rsid w:val="00FE4277"/>
    <w:pPr>
      <w:ind w:left="1320"/>
    </w:pPr>
  </w:style>
  <w:style w:type="paragraph" w:styleId="TOC8">
    <w:name w:val="toc 8"/>
    <w:basedOn w:val="Normal"/>
    <w:next w:val="Normal"/>
    <w:autoRedefine/>
    <w:uiPriority w:val="39"/>
    <w:semiHidden/>
    <w:unhideWhenUsed/>
    <w:rsid w:val="00FE4277"/>
    <w:pPr>
      <w:ind w:left="1540"/>
    </w:pPr>
  </w:style>
  <w:style w:type="paragraph" w:styleId="TOC9">
    <w:name w:val="toc 9"/>
    <w:basedOn w:val="Normal"/>
    <w:next w:val="Normal"/>
    <w:autoRedefine/>
    <w:uiPriority w:val="39"/>
    <w:semiHidden/>
    <w:unhideWhenUsed/>
    <w:rsid w:val="00FE4277"/>
    <w:pPr>
      <w:ind w:left="1760"/>
    </w:pPr>
  </w:style>
  <w:style w:type="paragraph" w:styleId="TOCHeading">
    <w:name w:val="TOC Heading"/>
    <w:basedOn w:val="Normal"/>
    <w:next w:val="Normal"/>
    <w:uiPriority w:val="36"/>
    <w:semiHidden/>
    <w:qFormat/>
    <w:rsid w:val="00FE4277"/>
    <w:pPr>
      <w:spacing w:after="0" w:line="960" w:lineRule="atLeast"/>
    </w:pPr>
    <w:rPr>
      <w:rFonts w:asciiTheme="majorHAnsi" w:hAnsiTheme="majorHAnsi"/>
      <w:color w:val="FED100" w:themeColor="accent1"/>
      <w:sz w:val="96"/>
    </w:rPr>
  </w:style>
  <w:style w:type="paragraph" w:customStyle="1" w:styleId="Note">
    <w:name w:val="Note"/>
    <w:basedOn w:val="Normal"/>
    <w:semiHidden/>
    <w:qFormat/>
    <w:rsid w:val="00FE4277"/>
    <w:rPr>
      <w:caps/>
      <w:spacing w:val="5"/>
    </w:rPr>
  </w:style>
  <w:style w:type="paragraph" w:customStyle="1" w:styleId="Fields">
    <w:name w:val="Fields"/>
    <w:basedOn w:val="Normal"/>
    <w:semiHidden/>
    <w:qFormat/>
    <w:rsid w:val="00FE4277"/>
    <w:rPr>
      <w:caps/>
      <w:sz w:val="24"/>
    </w:rPr>
  </w:style>
  <w:style w:type="table" w:styleId="TableGridLight">
    <w:name w:val="Grid Table Light"/>
    <w:basedOn w:val="TableNormal"/>
    <w:uiPriority w:val="40"/>
    <w:rsid w:val="00FE4277"/>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GridText">
    <w:name w:val="Grid Text"/>
    <w:basedOn w:val="Normal"/>
    <w:semiHidden/>
    <w:qFormat/>
    <w:rsid w:val="00FE4277"/>
    <w:rPr>
      <w:color w:val="FFFFFF" w:themeColor="background2"/>
    </w:rPr>
  </w:style>
  <w:style w:type="character" w:customStyle="1" w:styleId="Heading4Char">
    <w:name w:val="Heading 4 Char"/>
    <w:basedOn w:val="DefaultParagraphFont"/>
    <w:link w:val="Heading4"/>
    <w:semiHidden/>
    <w:rsid w:val="00FC1421"/>
    <w:rPr>
      <w:rFonts w:ascii="Avenir Black" w:eastAsiaTheme="majorEastAsia" w:hAnsi="Avenir Black" w:cstheme="majorBidi"/>
      <w:b/>
      <w:bCs/>
      <w:sz w:val="19"/>
      <w:szCs w:val="28"/>
    </w:rPr>
  </w:style>
  <w:style w:type="character" w:customStyle="1" w:styleId="Heading5Char">
    <w:name w:val="Heading 5 Char"/>
    <w:link w:val="Heading5"/>
    <w:semiHidden/>
    <w:rsid w:val="00FC1421"/>
    <w:rPr>
      <w:rFonts w:eastAsiaTheme="majorEastAsia" w:cstheme="majorBidi"/>
      <w:b/>
      <w:bCs/>
      <w:color w:val="FFFFFF" w:themeColor="background2"/>
      <w:sz w:val="44"/>
      <w:szCs w:val="20"/>
      <w:lang w:eastAsia="x-none" w:bidi="he-IL"/>
    </w:rPr>
  </w:style>
  <w:style w:type="character" w:customStyle="1" w:styleId="Heading6Char">
    <w:name w:val="Heading 6 Char"/>
    <w:basedOn w:val="DefaultParagraphFont"/>
    <w:link w:val="Heading6"/>
    <w:semiHidden/>
    <w:rsid w:val="00FC1421"/>
    <w:rPr>
      <w:rFonts w:eastAsiaTheme="majorEastAsia"/>
      <w:color w:val="000080"/>
      <w:sz w:val="52"/>
      <w:szCs w:val="20"/>
      <w:lang w:val="en-US"/>
    </w:rPr>
  </w:style>
  <w:style w:type="character" w:customStyle="1" w:styleId="Heading7Char">
    <w:name w:val="Heading 7 Char"/>
    <w:basedOn w:val="DefaultParagraphFont"/>
    <w:link w:val="Heading7"/>
    <w:semiHidden/>
    <w:rsid w:val="00FC1421"/>
    <w:rPr>
      <w:rFonts w:eastAsiaTheme="majorEastAsia"/>
      <w:b/>
      <w:bCs/>
      <w:color w:val="000000" w:themeColor="text1"/>
      <w:sz w:val="22"/>
      <w:szCs w:val="20"/>
    </w:rPr>
  </w:style>
  <w:style w:type="character" w:customStyle="1" w:styleId="Heading8Char">
    <w:name w:val="Heading 8 Char"/>
    <w:basedOn w:val="DefaultParagraphFont"/>
    <w:link w:val="Heading8"/>
    <w:uiPriority w:val="9"/>
    <w:semiHidden/>
    <w:rsid w:val="00FC1421"/>
    <w:rPr>
      <w:rFonts w:asciiTheme="majorHAnsi" w:eastAsiaTheme="majorEastAsia" w:hAnsiTheme="majorHAnsi" w:cstheme="majorBidi"/>
      <w:color w:val="404040" w:themeColor="text1" w:themeTint="BF"/>
      <w:sz w:val="22"/>
      <w:szCs w:val="20"/>
    </w:rPr>
  </w:style>
  <w:style w:type="character" w:customStyle="1" w:styleId="Heading9Char">
    <w:name w:val="Heading 9 Char"/>
    <w:basedOn w:val="DefaultParagraphFont"/>
    <w:link w:val="Heading9"/>
    <w:uiPriority w:val="9"/>
    <w:semiHidden/>
    <w:rsid w:val="00FC1421"/>
    <w:rPr>
      <w:rFonts w:asciiTheme="majorHAnsi" w:eastAsiaTheme="majorEastAsia" w:hAnsiTheme="majorHAnsi" w:cstheme="majorBidi"/>
      <w:i/>
      <w:iCs/>
      <w:color w:val="404040" w:themeColor="text1" w:themeTint="BF"/>
      <w:sz w:val="22"/>
      <w:szCs w:val="20"/>
    </w:rPr>
  </w:style>
  <w:style w:type="paragraph" w:styleId="NormalIndent">
    <w:name w:val="Normal Indent"/>
    <w:basedOn w:val="Normal"/>
    <w:uiPriority w:val="99"/>
    <w:semiHidden/>
    <w:unhideWhenUsed/>
    <w:rsid w:val="00FE4277"/>
    <w:pPr>
      <w:ind w:left="720"/>
    </w:pPr>
  </w:style>
  <w:style w:type="paragraph" w:styleId="ListContinue">
    <w:name w:val="List Continue"/>
    <w:basedOn w:val="Normal"/>
    <w:uiPriority w:val="99"/>
    <w:semiHidden/>
    <w:unhideWhenUsed/>
    <w:rsid w:val="00FE4277"/>
    <w:pPr>
      <w:ind w:left="283"/>
      <w:contextualSpacing/>
    </w:pPr>
  </w:style>
  <w:style w:type="character" w:customStyle="1" w:styleId="Heading1Char">
    <w:name w:val="Heading 1 Char"/>
    <w:basedOn w:val="DefaultParagraphFont"/>
    <w:link w:val="Heading1"/>
    <w:uiPriority w:val="1"/>
    <w:rsid w:val="002F221E"/>
    <w:rPr>
      <w:rFonts w:asciiTheme="majorHAnsi" w:eastAsiaTheme="majorEastAsia" w:hAnsiTheme="majorHAnsi"/>
      <w:b/>
      <w:bCs/>
      <w:iCs/>
      <w:kern w:val="32"/>
      <w:sz w:val="32"/>
      <w:szCs w:val="20"/>
    </w:rPr>
  </w:style>
  <w:style w:type="character" w:customStyle="1" w:styleId="Heading2Char">
    <w:name w:val="Heading 2 Char"/>
    <w:basedOn w:val="DefaultParagraphFont"/>
    <w:link w:val="Heading2"/>
    <w:uiPriority w:val="1"/>
    <w:rsid w:val="002F221E"/>
    <w:rPr>
      <w:rFonts w:eastAsiaTheme="majorEastAsia"/>
      <w:b/>
      <w:kern w:val="32"/>
      <w:sz w:val="24"/>
      <w:szCs w:val="20"/>
    </w:rPr>
  </w:style>
  <w:style w:type="character" w:customStyle="1" w:styleId="Heading3Char">
    <w:name w:val="Heading 3 Char"/>
    <w:basedOn w:val="DefaultParagraphFont"/>
    <w:link w:val="Heading3"/>
    <w:uiPriority w:val="1"/>
    <w:rsid w:val="002F221E"/>
    <w:rPr>
      <w:rFonts w:eastAsiaTheme="majorEastAsia" w:cstheme="majorBidi"/>
      <w:b/>
      <w:bCs/>
      <w:sz w:val="20"/>
      <w:szCs w:val="28"/>
    </w:rPr>
  </w:style>
  <w:style w:type="paragraph" w:customStyle="1" w:styleId="DividerHeading">
    <w:name w:val="Divider Heading"/>
    <w:basedOn w:val="Normal"/>
    <w:semiHidden/>
    <w:qFormat/>
    <w:rsid w:val="00FE4277"/>
    <w:pPr>
      <w:numPr>
        <w:numId w:val="5"/>
      </w:numPr>
    </w:pPr>
    <w:rPr>
      <w:rFonts w:ascii="Oswald" w:hAnsi="Oswald"/>
      <w:color w:val="FFFFFF"/>
      <w:sz w:val="112"/>
    </w:rPr>
  </w:style>
  <w:style w:type="paragraph" w:customStyle="1" w:styleId="TableBullet1">
    <w:name w:val="Table Bullet 1"/>
    <w:basedOn w:val="Normal"/>
    <w:uiPriority w:val="3"/>
    <w:semiHidden/>
    <w:qFormat/>
    <w:rsid w:val="00FE4277"/>
    <w:pPr>
      <w:numPr>
        <w:numId w:val="15"/>
      </w:numPr>
      <w:spacing w:after="60"/>
    </w:pPr>
    <w:rPr>
      <w:rFonts w:eastAsia="MS Mincho"/>
    </w:rPr>
  </w:style>
  <w:style w:type="numbering" w:customStyle="1" w:styleId="HeadingList">
    <w:name w:val="Heading List"/>
    <w:uiPriority w:val="99"/>
    <w:rsid w:val="00FE4277"/>
    <w:pPr>
      <w:numPr>
        <w:numId w:val="6"/>
      </w:numPr>
    </w:pPr>
  </w:style>
  <w:style w:type="table" w:styleId="PlainTable1">
    <w:name w:val="Plain Table 1"/>
    <w:basedOn w:val="TableNormal"/>
    <w:uiPriority w:val="41"/>
    <w:rsid w:val="00FE4277"/>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CoverDetails">
    <w:name w:val="Cover Details"/>
    <w:next w:val="Normal"/>
    <w:uiPriority w:val="16"/>
    <w:semiHidden/>
    <w:qFormat/>
    <w:rsid w:val="00FE4277"/>
    <w:pPr>
      <w:spacing w:line="540" w:lineRule="atLeast"/>
    </w:pPr>
    <w:rPr>
      <w:rFonts w:ascii="Arial Black" w:eastAsiaTheme="minorEastAsia" w:hAnsi="Arial Black" w:cs="Arial"/>
      <w:b/>
      <w:color w:val="773141" w:themeColor="accent2"/>
      <w:sz w:val="32"/>
      <w:szCs w:val="48"/>
    </w:rPr>
  </w:style>
  <w:style w:type="paragraph" w:customStyle="1" w:styleId="MajorHeader">
    <w:name w:val="Major Header"/>
    <w:basedOn w:val="Normal"/>
    <w:autoRedefine/>
    <w:semiHidden/>
    <w:rsid w:val="00FE4277"/>
    <w:pPr>
      <w:numPr>
        <w:numId w:val="12"/>
      </w:numPr>
      <w:pBdr>
        <w:top w:val="single" w:sz="4" w:space="1" w:color="auto"/>
        <w:bottom w:val="single" w:sz="12" w:space="1" w:color="auto"/>
      </w:pBdr>
    </w:pPr>
    <w:rPr>
      <w:b/>
      <w:smallCaps/>
      <w:sz w:val="28"/>
    </w:rPr>
  </w:style>
  <w:style w:type="paragraph" w:customStyle="1" w:styleId="SectionHeader">
    <w:name w:val="Section Header"/>
    <w:basedOn w:val="Normal"/>
    <w:autoRedefine/>
    <w:semiHidden/>
    <w:rsid w:val="00FE4277"/>
    <w:pPr>
      <w:numPr>
        <w:numId w:val="13"/>
      </w:numPr>
    </w:pPr>
    <w:rPr>
      <w:b/>
      <w:i/>
      <w:u w:val="single"/>
    </w:rPr>
  </w:style>
  <w:style w:type="paragraph" w:customStyle="1" w:styleId="Style2">
    <w:name w:val="Style2"/>
    <w:basedOn w:val="Heading5"/>
    <w:autoRedefine/>
    <w:semiHidden/>
    <w:rsid w:val="00FE4277"/>
    <w:pPr>
      <w:keepLines/>
      <w:tabs>
        <w:tab w:val="left" w:pos="80"/>
      </w:tabs>
      <w:outlineLvl w:val="9"/>
    </w:pPr>
    <w:rPr>
      <w:rFonts w:eastAsia="Times New Roman" w:cs="Times New Roman"/>
      <w:b w:val="0"/>
      <w:bCs w:val="0"/>
      <w:sz w:val="22"/>
      <w:lang w:val="en-GB"/>
    </w:rPr>
  </w:style>
  <w:style w:type="character" w:customStyle="1" w:styleId="st">
    <w:name w:val="st"/>
    <w:semiHidden/>
    <w:rsid w:val="00FE4277"/>
  </w:style>
  <w:style w:type="paragraph" w:customStyle="1" w:styleId="HeaderStyleRef">
    <w:name w:val="Header Style Ref"/>
    <w:basedOn w:val="Header"/>
    <w:semiHidden/>
    <w:qFormat/>
    <w:rsid w:val="00FE4277"/>
    <w:pPr>
      <w:tabs>
        <w:tab w:val="center" w:pos="4153"/>
        <w:tab w:val="right" w:pos="8306"/>
      </w:tabs>
    </w:pPr>
    <w:rPr>
      <w:rFonts w:eastAsia="MS Mincho" w:cstheme="minorHAnsi"/>
      <w:szCs w:val="18"/>
      <w:lang w:eastAsia="ja-JP" w:bidi="ar-SA"/>
    </w:rPr>
  </w:style>
  <w:style w:type="paragraph" w:customStyle="1" w:styleId="ListNumberBold">
    <w:name w:val="List Number Bold"/>
    <w:basedOn w:val="Normal"/>
    <w:semiHidden/>
    <w:qFormat/>
    <w:rsid w:val="00FE4277"/>
    <w:pPr>
      <w:numPr>
        <w:numId w:val="11"/>
      </w:numPr>
    </w:pPr>
    <w:rPr>
      <w:b/>
    </w:rPr>
  </w:style>
  <w:style w:type="paragraph" w:customStyle="1" w:styleId="Label">
    <w:name w:val="Label"/>
    <w:basedOn w:val="Normal"/>
    <w:semiHidden/>
    <w:qFormat/>
    <w:rsid w:val="00FE4277"/>
    <w:rPr>
      <w:b/>
      <w:lang w:val="en-GB"/>
    </w:rPr>
  </w:style>
  <w:style w:type="numbering" w:customStyle="1" w:styleId="ListHeader">
    <w:name w:val="List Header"/>
    <w:uiPriority w:val="99"/>
    <w:rsid w:val="00FE4277"/>
    <w:pPr>
      <w:numPr>
        <w:numId w:val="8"/>
      </w:numPr>
    </w:pPr>
  </w:style>
  <w:style w:type="numbering" w:customStyle="1" w:styleId="Bullets">
    <w:name w:val="Bullets"/>
    <w:uiPriority w:val="99"/>
    <w:rsid w:val="00E0208D"/>
    <w:pPr>
      <w:numPr>
        <w:numId w:val="4"/>
      </w:numPr>
    </w:pPr>
  </w:style>
  <w:style w:type="paragraph" w:customStyle="1" w:styleId="CoverTitle">
    <w:name w:val="Cover Title"/>
    <w:next w:val="CoverSubtitle"/>
    <w:uiPriority w:val="16"/>
    <w:semiHidden/>
    <w:qFormat/>
    <w:rsid w:val="00FE4277"/>
    <w:pPr>
      <w:adjustRightInd w:val="0"/>
      <w:snapToGrid w:val="0"/>
      <w:spacing w:line="720" w:lineRule="atLeast"/>
    </w:pPr>
    <w:rPr>
      <w:rFonts w:ascii="Arial Black" w:eastAsiaTheme="minorEastAsia" w:hAnsi="Arial Black" w:cs="Arial"/>
      <w:color w:val="FFFFFF" w:themeColor="background2"/>
      <w:sz w:val="60"/>
      <w:szCs w:val="48"/>
    </w:rPr>
  </w:style>
  <w:style w:type="table" w:customStyle="1" w:styleId="LayoutGrid">
    <w:name w:val="LayoutGrid"/>
    <w:basedOn w:val="TableNormal"/>
    <w:uiPriority w:val="99"/>
    <w:rsid w:val="00FE4277"/>
    <w:pPr>
      <w:spacing w:line="240" w:lineRule="auto"/>
    </w:pPr>
    <w:tblPr>
      <w:tblCellMar>
        <w:left w:w="0" w:type="dxa"/>
        <w:right w:w="0" w:type="dxa"/>
      </w:tblCellMar>
    </w:tblPr>
  </w:style>
  <w:style w:type="paragraph" w:styleId="ListNumber">
    <w:name w:val="List Number"/>
    <w:basedOn w:val="Normal"/>
    <w:uiPriority w:val="2"/>
    <w:semiHidden/>
    <w:rsid w:val="00FE4277"/>
    <w:pPr>
      <w:numPr>
        <w:numId w:val="9"/>
      </w:numPr>
      <w:tabs>
        <w:tab w:val="left" w:pos="284"/>
      </w:tabs>
      <w:spacing w:after="57"/>
    </w:pPr>
  </w:style>
  <w:style w:type="paragraph" w:styleId="ListNumber2">
    <w:name w:val="List Number 2"/>
    <w:basedOn w:val="Normal"/>
    <w:uiPriority w:val="2"/>
    <w:semiHidden/>
    <w:rsid w:val="00FE4277"/>
    <w:pPr>
      <w:numPr>
        <w:ilvl w:val="1"/>
        <w:numId w:val="9"/>
      </w:numPr>
      <w:spacing w:after="57"/>
    </w:pPr>
  </w:style>
  <w:style w:type="paragraph" w:customStyle="1" w:styleId="CoverSubtitle">
    <w:name w:val="Cover Subtitle"/>
    <w:basedOn w:val="Normal"/>
    <w:uiPriority w:val="16"/>
    <w:semiHidden/>
    <w:qFormat/>
    <w:rsid w:val="00FE4277"/>
    <w:pPr>
      <w:spacing w:after="0" w:line="600" w:lineRule="atLeast"/>
    </w:pPr>
    <w:rPr>
      <w:sz w:val="44"/>
    </w:rPr>
  </w:style>
  <w:style w:type="character" w:customStyle="1" w:styleId="UnresolvedMention1">
    <w:name w:val="Unresolved Mention1"/>
    <w:basedOn w:val="DefaultParagraphFont"/>
    <w:uiPriority w:val="99"/>
    <w:semiHidden/>
    <w:unhideWhenUsed/>
    <w:rsid w:val="00FE4277"/>
    <w:rPr>
      <w:color w:val="605E5C"/>
      <w:shd w:val="clear" w:color="auto" w:fill="E1DFDD"/>
    </w:rPr>
  </w:style>
  <w:style w:type="paragraph" w:customStyle="1" w:styleId="DividerTitle">
    <w:name w:val="Divider Title"/>
    <w:basedOn w:val="Normal"/>
    <w:uiPriority w:val="6"/>
    <w:semiHidden/>
    <w:qFormat/>
    <w:rsid w:val="00FE4277"/>
    <w:pPr>
      <w:spacing w:after="0" w:line="860" w:lineRule="exact"/>
    </w:pPr>
    <w:rPr>
      <w:rFonts w:ascii="Intelo-Regular" w:hAnsi="Intelo-Regular"/>
      <w:color w:val="FFFFFF" w:themeColor="background1"/>
      <w:sz w:val="82"/>
    </w:rPr>
  </w:style>
  <w:style w:type="paragraph" w:customStyle="1" w:styleId="Pull-outTitle">
    <w:name w:val="Pull-out Title"/>
    <w:basedOn w:val="Normal"/>
    <w:semiHidden/>
    <w:qFormat/>
    <w:rsid w:val="00FE4277"/>
    <w:pPr>
      <w:spacing w:after="0" w:line="264" w:lineRule="atLeast"/>
    </w:pPr>
    <w:rPr>
      <w:rFonts w:asciiTheme="majorHAnsi" w:hAnsiTheme="majorHAnsi"/>
    </w:rPr>
  </w:style>
  <w:style w:type="paragraph" w:customStyle="1" w:styleId="Pull-outText">
    <w:name w:val="Pull-out Text"/>
    <w:basedOn w:val="Pull-outTitle"/>
    <w:semiHidden/>
    <w:qFormat/>
    <w:rsid w:val="00FE4277"/>
    <w:pPr>
      <w:spacing w:after="108"/>
    </w:pPr>
    <w:rPr>
      <w:rFonts w:ascii="Intelo-Regular" w:hAnsi="Intelo-Regular"/>
    </w:rPr>
  </w:style>
  <w:style w:type="paragraph" w:styleId="Quote">
    <w:name w:val="Quote"/>
    <w:basedOn w:val="Normal"/>
    <w:next w:val="Normal"/>
    <w:link w:val="QuoteChar"/>
    <w:uiPriority w:val="29"/>
    <w:semiHidden/>
    <w:qFormat/>
    <w:rsid w:val="00FE4277"/>
    <w:pPr>
      <w:spacing w:after="0" w:line="264" w:lineRule="atLeast"/>
    </w:pPr>
    <w:rPr>
      <w:rFonts w:ascii="Intelo-Regular" w:hAnsi="Intelo-Regular"/>
      <w:iCs/>
    </w:rPr>
  </w:style>
  <w:style w:type="character" w:customStyle="1" w:styleId="QuoteChar">
    <w:name w:val="Quote Char"/>
    <w:basedOn w:val="DefaultParagraphFont"/>
    <w:link w:val="Quote"/>
    <w:uiPriority w:val="29"/>
    <w:semiHidden/>
    <w:rsid w:val="00FC1421"/>
    <w:rPr>
      <w:rFonts w:ascii="Intelo-Regular" w:hAnsi="Intelo-Regular"/>
      <w:iCs/>
      <w:color w:val="000000" w:themeColor="text1"/>
      <w:sz w:val="22"/>
      <w:szCs w:val="20"/>
    </w:rPr>
  </w:style>
  <w:style w:type="paragraph" w:customStyle="1" w:styleId="Style1">
    <w:name w:val="Style1"/>
    <w:basedOn w:val="Normal"/>
    <w:next w:val="Normal"/>
    <w:semiHidden/>
    <w:qFormat/>
    <w:rsid w:val="00FE4277"/>
  </w:style>
  <w:style w:type="paragraph" w:customStyle="1" w:styleId="SectionHeading">
    <w:name w:val="Section Heading"/>
    <w:basedOn w:val="Heading1"/>
    <w:next w:val="Normal"/>
    <w:qFormat/>
    <w:rsid w:val="009B294F"/>
    <w:pPr>
      <w:spacing w:before="0" w:after="600" w:line="560" w:lineRule="atLeast"/>
    </w:pPr>
    <w:rPr>
      <w:rFonts w:ascii="Arial Black" w:hAnsi="Arial Black"/>
      <w:b w:val="0"/>
      <w:caps/>
      <w:sz w:val="46"/>
    </w:rPr>
  </w:style>
  <w:style w:type="paragraph" w:customStyle="1" w:styleId="Heading1withline">
    <w:name w:val="Heading 1 with line"/>
    <w:basedOn w:val="Heading1"/>
    <w:uiPriority w:val="1"/>
    <w:semiHidden/>
    <w:qFormat/>
    <w:rsid w:val="00CE1265"/>
    <w:pPr>
      <w:pBdr>
        <w:top w:val="single" w:sz="4" w:space="3" w:color="000000" w:themeColor="text2"/>
      </w:pBdr>
    </w:pPr>
  </w:style>
  <w:style w:type="paragraph" w:customStyle="1" w:styleId="Heading2withline">
    <w:name w:val="Heading 2 with line"/>
    <w:basedOn w:val="Heading2"/>
    <w:uiPriority w:val="1"/>
    <w:semiHidden/>
    <w:qFormat/>
    <w:rsid w:val="0027237B"/>
    <w:pPr>
      <w:pBdr>
        <w:top w:val="single" w:sz="4" w:space="3" w:color="009FDA" w:themeColor="accent3"/>
      </w:pBdr>
    </w:pPr>
  </w:style>
  <w:style w:type="paragraph" w:customStyle="1" w:styleId="SectionNumber">
    <w:name w:val="Section Number"/>
    <w:basedOn w:val="Header"/>
    <w:semiHidden/>
    <w:qFormat/>
    <w:rsid w:val="00FE4277"/>
    <w:pPr>
      <w:jc w:val="center"/>
    </w:pPr>
    <w:rPr>
      <w:sz w:val="22"/>
    </w:rPr>
  </w:style>
  <w:style w:type="paragraph" w:customStyle="1" w:styleId="ImageRef">
    <w:name w:val="Image Ref"/>
    <w:basedOn w:val="Normal"/>
    <w:semiHidden/>
    <w:qFormat/>
    <w:rsid w:val="00FE4277"/>
    <w:pPr>
      <w:spacing w:after="0" w:line="240" w:lineRule="auto"/>
    </w:pPr>
    <w:rPr>
      <w:color w:val="009FDA" w:themeColor="accent3"/>
      <w:sz w:val="16"/>
    </w:rPr>
  </w:style>
  <w:style w:type="paragraph" w:customStyle="1" w:styleId="BackPageText1">
    <w:name w:val="Back Page Text 1"/>
    <w:basedOn w:val="NoSpacing"/>
    <w:semiHidden/>
    <w:qFormat/>
    <w:rsid w:val="00FE4277"/>
    <w:rPr>
      <w:rFonts w:asciiTheme="majorHAnsi" w:hAnsiTheme="majorHAnsi"/>
      <w:color w:val="FFFFFF" w:themeColor="background1"/>
    </w:rPr>
  </w:style>
  <w:style w:type="paragraph" w:customStyle="1" w:styleId="BackPageText2">
    <w:name w:val="Back Page Text 2"/>
    <w:basedOn w:val="BackPageText1"/>
    <w:semiHidden/>
    <w:qFormat/>
    <w:rsid w:val="00FE4277"/>
    <w:pPr>
      <w:spacing w:after="113"/>
    </w:pPr>
    <w:rPr>
      <w:rFonts w:ascii="Intelo-Regular" w:hAnsi="Intelo-Regular"/>
    </w:rPr>
  </w:style>
  <w:style w:type="paragraph" w:customStyle="1" w:styleId="DividerNumber">
    <w:name w:val="Divider Number"/>
    <w:uiPriority w:val="6"/>
    <w:semiHidden/>
    <w:qFormat/>
    <w:rsid w:val="00FE4277"/>
    <w:pPr>
      <w:adjustRightInd w:val="0"/>
      <w:snapToGrid w:val="0"/>
      <w:spacing w:line="860" w:lineRule="exact"/>
    </w:pPr>
    <w:rPr>
      <w:rFonts w:asciiTheme="majorHAnsi" w:hAnsiTheme="majorHAnsi"/>
      <w:b/>
      <w:color w:val="FFFFFF" w:themeColor="background2"/>
      <w:sz w:val="82"/>
    </w:rPr>
  </w:style>
  <w:style w:type="paragraph" w:customStyle="1" w:styleId="DividerDocType">
    <w:name w:val="Divider DocType"/>
    <w:basedOn w:val="Normal"/>
    <w:uiPriority w:val="8"/>
    <w:semiHidden/>
    <w:qFormat/>
    <w:rsid w:val="00FE4277"/>
    <w:pPr>
      <w:framePr w:wrap="around" w:vAnchor="page" w:hAnchor="margin" w:y="511" w:anchorLock="1"/>
      <w:spacing w:after="0" w:line="240" w:lineRule="auto"/>
    </w:pPr>
    <w:rPr>
      <w:rFonts w:asciiTheme="majorHAnsi" w:hAnsiTheme="majorHAnsi"/>
      <w:color w:val="FFFFFF" w:themeColor="background1"/>
      <w:sz w:val="24"/>
    </w:rPr>
  </w:style>
  <w:style w:type="paragraph" w:customStyle="1" w:styleId="DividerText">
    <w:name w:val="Divider Text"/>
    <w:basedOn w:val="DividerTitle"/>
    <w:uiPriority w:val="7"/>
    <w:semiHidden/>
    <w:qFormat/>
    <w:rsid w:val="00FE4277"/>
    <w:pPr>
      <w:spacing w:after="57" w:line="264" w:lineRule="atLeast"/>
    </w:pPr>
    <w:rPr>
      <w:rFonts w:asciiTheme="minorHAnsi" w:hAnsiTheme="minorHAnsi"/>
      <w:sz w:val="22"/>
    </w:rPr>
  </w:style>
  <w:style w:type="paragraph" w:customStyle="1" w:styleId="CoverHeading">
    <w:name w:val="Cover Heading"/>
    <w:basedOn w:val="SectionHeading"/>
    <w:semiHidden/>
    <w:qFormat/>
    <w:rsid w:val="00FE4277"/>
    <w:pPr>
      <w:spacing w:after="0" w:line="560" w:lineRule="exact"/>
      <w:outlineLvl w:val="9"/>
    </w:pPr>
    <w:rPr>
      <w:color w:val="FEBE10"/>
      <w:sz w:val="56"/>
    </w:rPr>
  </w:style>
  <w:style w:type="paragraph" w:customStyle="1" w:styleId="CoverSubheading">
    <w:name w:val="Cover Subheading"/>
    <w:basedOn w:val="CoverHeading"/>
    <w:semiHidden/>
    <w:qFormat/>
    <w:rsid w:val="00FE4277"/>
    <w:rPr>
      <w:rFonts w:ascii="Intelo-Regular" w:hAnsi="Intelo-Regular"/>
      <w:b/>
      <w:color w:val="FFFFFF" w:themeColor="background1"/>
    </w:rPr>
  </w:style>
  <w:style w:type="paragraph" w:customStyle="1" w:styleId="CoverDate">
    <w:name w:val="Cover Date"/>
    <w:basedOn w:val="CoverSubheading"/>
    <w:semiHidden/>
    <w:qFormat/>
    <w:rsid w:val="00FE4277"/>
    <w:pPr>
      <w:spacing w:line="288" w:lineRule="atLeast"/>
    </w:pPr>
    <w:rPr>
      <w:b w:val="0"/>
      <w:color w:val="000000" w:themeColor="text2"/>
      <w:sz w:val="22"/>
    </w:rPr>
  </w:style>
  <w:style w:type="paragraph" w:customStyle="1" w:styleId="CoverDocType">
    <w:name w:val="Cover DocType"/>
    <w:basedOn w:val="Header"/>
    <w:semiHidden/>
    <w:qFormat/>
    <w:rsid w:val="00FE4277"/>
    <w:rPr>
      <w:sz w:val="22"/>
    </w:rPr>
  </w:style>
  <w:style w:type="paragraph" w:customStyle="1" w:styleId="TableText">
    <w:name w:val="Table Text"/>
    <w:basedOn w:val="Normal"/>
    <w:uiPriority w:val="1"/>
    <w:semiHidden/>
    <w:qFormat/>
    <w:rsid w:val="00FE4277"/>
    <w:pPr>
      <w:spacing w:before="40"/>
    </w:pPr>
  </w:style>
  <w:style w:type="paragraph" w:customStyle="1" w:styleId="TableHeading">
    <w:name w:val="Table Heading"/>
    <w:basedOn w:val="Normal"/>
    <w:uiPriority w:val="1"/>
    <w:semiHidden/>
    <w:qFormat/>
    <w:rsid w:val="00FE4277"/>
    <w:pPr>
      <w:spacing w:before="100"/>
    </w:pPr>
    <w:rPr>
      <w:rFonts w:ascii="Avenir Medium" w:hAnsi="Avenir Medium"/>
      <w:color w:val="FFFFFF" w:themeColor="background1"/>
    </w:rPr>
  </w:style>
  <w:style w:type="paragraph" w:customStyle="1" w:styleId="TableColumn">
    <w:name w:val="Table Column"/>
    <w:basedOn w:val="Normal"/>
    <w:uiPriority w:val="1"/>
    <w:semiHidden/>
    <w:qFormat/>
    <w:rsid w:val="00FE4277"/>
    <w:pPr>
      <w:spacing w:before="40"/>
    </w:pPr>
    <w:rPr>
      <w:rFonts w:ascii="Avenir Medium" w:hAnsi="Avenir Medium"/>
    </w:rPr>
  </w:style>
  <w:style w:type="paragraph" w:customStyle="1" w:styleId="Address">
    <w:name w:val="Address"/>
    <w:basedOn w:val="Normal"/>
    <w:qFormat/>
    <w:rsid w:val="00FE4277"/>
    <w:pPr>
      <w:spacing w:after="0"/>
    </w:pPr>
  </w:style>
  <w:style w:type="paragraph" w:customStyle="1" w:styleId="SenderDetails">
    <w:name w:val="Sender Details"/>
    <w:basedOn w:val="Normal"/>
    <w:uiPriority w:val="4"/>
    <w:qFormat/>
    <w:rsid w:val="00FE4277"/>
    <w:pPr>
      <w:spacing w:after="0"/>
    </w:pPr>
  </w:style>
  <w:style w:type="paragraph" w:customStyle="1" w:styleId="CalloutText">
    <w:name w:val="Callout Text"/>
    <w:basedOn w:val="Normal"/>
    <w:uiPriority w:val="3"/>
    <w:qFormat/>
    <w:rsid w:val="00855D9F"/>
    <w:pPr>
      <w:spacing w:before="420" w:after="480" w:line="380" w:lineRule="atLeast"/>
      <w:ind w:left="227"/>
      <w:contextualSpacing/>
    </w:pPr>
    <w:rPr>
      <w:sz w:val="30"/>
    </w:rPr>
  </w:style>
  <w:style w:type="paragraph" w:customStyle="1" w:styleId="PrintInstructions">
    <w:name w:val="Print Instructions"/>
    <w:basedOn w:val="Normal"/>
    <w:uiPriority w:val="99"/>
    <w:qFormat/>
    <w:rsid w:val="00AB53C8"/>
    <w:pPr>
      <w:spacing w:before="90" w:after="120" w:line="260" w:lineRule="atLeast"/>
    </w:pPr>
    <w:rPr>
      <w:rFonts w:ascii="Arial" w:eastAsia="MS Mincho" w:hAnsi="Arial"/>
      <w:snapToGrid w:val="0"/>
      <w:vanish/>
      <w:color w:val="FF0000"/>
      <w:sz w:val="24"/>
      <w:lang w:eastAsia="ja-JP"/>
    </w:rPr>
  </w:style>
  <w:style w:type="paragraph" w:customStyle="1" w:styleId="TableParagraph">
    <w:name w:val="Table Paragraph"/>
    <w:basedOn w:val="Normal"/>
    <w:uiPriority w:val="1"/>
    <w:qFormat/>
    <w:rsid w:val="00C47209"/>
    <w:pPr>
      <w:widowControl w:val="0"/>
      <w:autoSpaceDE w:val="0"/>
      <w:autoSpaceDN w:val="0"/>
      <w:adjustRightInd/>
      <w:snapToGrid/>
      <w:spacing w:before="99" w:after="0" w:line="240" w:lineRule="auto"/>
      <w:ind w:left="102"/>
    </w:pPr>
    <w:rPr>
      <w:rFonts w:ascii="Calibri" w:eastAsia="Calibri" w:hAnsi="Calibri" w:cs="Calibri"/>
      <w:color w:val="auto"/>
      <w:sz w:val="22"/>
      <w:szCs w:val="22"/>
      <w:lang w:val="en-US"/>
    </w:rPr>
  </w:style>
  <w:style w:type="character" w:styleId="UnresolvedMention">
    <w:name w:val="Unresolved Mention"/>
    <w:basedOn w:val="DefaultParagraphFont"/>
    <w:uiPriority w:val="99"/>
    <w:semiHidden/>
    <w:unhideWhenUsed/>
    <w:rsid w:val="006027A2"/>
    <w:rPr>
      <w:color w:val="605E5C"/>
      <w:shd w:val="clear" w:color="auto" w:fill="E1DFDD"/>
    </w:rPr>
  </w:style>
  <w:style w:type="character" w:customStyle="1" w:styleId="markedcontent">
    <w:name w:val="markedcontent"/>
    <w:basedOn w:val="DefaultParagraphFont"/>
    <w:rsid w:val="003C1075"/>
  </w:style>
  <w:style w:type="paragraph" w:customStyle="1" w:styleId="paragraph">
    <w:name w:val="paragraph"/>
    <w:basedOn w:val="Normal"/>
    <w:rsid w:val="003C1075"/>
    <w:pPr>
      <w:adjustRightInd/>
      <w:snapToGrid/>
      <w:spacing w:before="100" w:beforeAutospacing="1" w:afterAutospacing="1" w:line="240" w:lineRule="auto"/>
    </w:pPr>
    <w:rPr>
      <w:rFonts w:ascii="Times New Roman" w:hAnsi="Times New Roman"/>
      <w:color w:val="auto"/>
      <w:sz w:val="24"/>
      <w:szCs w:val="24"/>
      <w:lang w:eastAsia="en-AU"/>
    </w:rPr>
  </w:style>
  <w:style w:type="character" w:customStyle="1" w:styleId="normaltextrun">
    <w:name w:val="normaltextrun"/>
    <w:basedOn w:val="DefaultParagraphFont"/>
    <w:rsid w:val="003C1075"/>
  </w:style>
  <w:style w:type="character" w:customStyle="1" w:styleId="eop">
    <w:name w:val="eop"/>
    <w:basedOn w:val="DefaultParagraphFont"/>
    <w:rsid w:val="003C10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marcellin.vic.edu.au"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05401\MARCELLIN%20COLLEGE\Staff%20-%20Community%20Engagement%20and%20Marketing%20-%20Documents\College%20Branding%20Guidelines\2022%20Brand%20Refresh\_Final_Files\02_Collateral\Microsoft_Office_Templates\Letter_Marcellin%20College.dotx" TargetMode="External"/></Relationships>
</file>

<file path=word/theme/theme1.xml><?xml version="1.0" encoding="utf-8"?>
<a:theme xmlns:a="http://schemas.openxmlformats.org/drawingml/2006/main" name="Marcellin">
  <a:themeElements>
    <a:clrScheme name="Marcellin Fonts">
      <a:dk1>
        <a:srgbClr val="000000"/>
      </a:dk1>
      <a:lt1>
        <a:srgbClr val="FFFFFF"/>
      </a:lt1>
      <a:dk2>
        <a:srgbClr val="000000"/>
      </a:dk2>
      <a:lt2>
        <a:srgbClr val="FFFFFF"/>
      </a:lt2>
      <a:accent1>
        <a:srgbClr val="FED100"/>
      </a:accent1>
      <a:accent2>
        <a:srgbClr val="773141"/>
      </a:accent2>
      <a:accent3>
        <a:srgbClr val="009FDA"/>
      </a:accent3>
      <a:accent4>
        <a:srgbClr val="D8D5D4"/>
      </a:accent4>
      <a:accent5>
        <a:srgbClr val="A57782"/>
      </a:accent5>
      <a:accent6>
        <a:srgbClr val="57C0E7"/>
      </a:accent6>
      <a:hlink>
        <a:srgbClr val="009FDA"/>
      </a:hlink>
      <a:folHlink>
        <a:srgbClr val="773141"/>
      </a:folHlink>
    </a:clrScheme>
    <a:fontScheme name="Marcellin">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E6E6E6"/>
        </a:solidFill>
        <a:ln>
          <a:noFill/>
        </a:ln>
      </a:spPr>
      <a:bodyPr rot="0" spcFirstLastPara="0" vertOverflow="overflow" horzOverflow="overflow" vert="horz" wrap="square" lIns="0" tIns="0" rIns="0" bIns="0" numCol="1" spcCol="0" rtlCol="0" fromWordArt="0" anchor="ctr" anchorCtr="0" forceAA="0" compatLnSpc="1">
        <a:prstTxWarp prst="textNoShape">
          <a:avLst/>
        </a:prstTxWarp>
        <a:noAutofit/>
      </a:bodyPr>
      <a:lstStyle>
        <a:defPPr algn="ctr">
          <a:defRPr dirty="0" smtClean="0">
            <a:solidFill>
              <a:schemeClr val="tx1"/>
            </a:solidFill>
          </a:defRPr>
        </a:defPPr>
      </a:lstStyle>
      <a:style>
        <a:lnRef idx="2">
          <a:schemeClr val="accent1">
            <a:shade val="50000"/>
          </a:schemeClr>
        </a:lnRef>
        <a:fillRef idx="1">
          <a:schemeClr val="accent1"/>
        </a:fillRef>
        <a:effectRef idx="0">
          <a:schemeClr val="accent1"/>
        </a:effectRef>
        <a:fontRef idx="minor">
          <a:schemeClr val="lt1"/>
        </a:fontRef>
      </a:style>
    </a:spDef>
  </a:objectDefaults>
  <a:extraClrSchemeLst/>
  <a:extLst>
    <a:ext uri="{05A4C25C-085E-4340-85A3-A5531E510DB2}">
      <thm15:themeFamily xmlns:thm15="http://schemas.microsoft.com/office/thememl/2012/main" name="Marcellin" id="{F8CAAF42-0603-42CB-8777-14CB644E8D40}" vid="{4612E8CF-6736-45E3-A20A-3806EF6FF793}"/>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33ABFEC8BF781429C3C62B45A972599" ma:contentTypeVersion="15" ma:contentTypeDescription="Create a new document." ma:contentTypeScope="" ma:versionID="6d8b2aa5b96dbb14e31e6a1afae1c5a1">
  <xsd:schema xmlns:xsd="http://www.w3.org/2001/XMLSchema" xmlns:xs="http://www.w3.org/2001/XMLSchema" xmlns:p="http://schemas.microsoft.com/office/2006/metadata/properties" xmlns:ns2="2c7da548-79c5-4a35-a091-824378b6545d" xmlns:ns3="08c57980-04a8-4630-a529-59e2cd3bd4f6" targetNamespace="http://schemas.microsoft.com/office/2006/metadata/properties" ma:root="true" ma:fieldsID="4b5a6e59ec830b7208c5e182aafe4f15" ns2:_="" ns3:_="">
    <xsd:import namespace="2c7da548-79c5-4a35-a091-824378b6545d"/>
    <xsd:import namespace="08c57980-04a8-4630-a529-59e2cd3bd4f6"/>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c7da548-79c5-4a35-a091-824378b6545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5b10dbb2-71d8-4be2-9603-4d425df3865f"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descrip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8c57980-04a8-4630-a529-59e2cd3bd4f6"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301a6273-6036-4b81-a8b6-7b0fb30eaa1d}" ma:internalName="TaxCatchAll" ma:showField="CatchAllData" ma:web="08c57980-04a8-4630-a529-59e2cd3bd4f6">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MediaLengthInSeconds xmlns="2c7da548-79c5-4a35-a091-824378b6545d" xsi:nil="true"/>
    <lcf76f155ced4ddcb4097134ff3c332f xmlns="2c7da548-79c5-4a35-a091-824378b6545d">
      <Terms xmlns="http://schemas.microsoft.com/office/infopath/2007/PartnerControls"/>
    </lcf76f155ced4ddcb4097134ff3c332f>
    <TaxCatchAll xmlns="08c57980-04a8-4630-a529-59e2cd3bd4f6" xsi:nil="true"/>
    <SharedWithUsers xmlns="08c57980-04a8-4630-a529-59e2cd3bd4f6">
      <UserInfo>
        <DisplayName>Nicholas Moloney</DisplayName>
        <AccountId>19</AccountId>
        <AccountType/>
      </UserInfo>
      <UserInfo>
        <DisplayName>Tracey Werner</DisplayName>
        <AccountId>161</AccountId>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5DC7D56-F645-4D5F-A856-DD26F65EB2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c7da548-79c5-4a35-a091-824378b6545d"/>
    <ds:schemaRef ds:uri="08c57980-04a8-4630-a529-59e2cd3bd4f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54A877C-535D-4C21-B708-EC1DA876778D}">
  <ds:schemaRefs>
    <ds:schemaRef ds:uri="http://schemas.microsoft.com/office/2006/metadata/properties"/>
    <ds:schemaRef ds:uri="http://schemas.microsoft.com/office/infopath/2007/PartnerControls"/>
    <ds:schemaRef ds:uri="2c7da548-79c5-4a35-a091-824378b6545d"/>
    <ds:schemaRef ds:uri="08c57980-04a8-4630-a529-59e2cd3bd4f6"/>
  </ds:schemaRefs>
</ds:datastoreItem>
</file>

<file path=customXml/itemProps3.xml><?xml version="1.0" encoding="utf-8"?>
<ds:datastoreItem xmlns:ds="http://schemas.openxmlformats.org/officeDocument/2006/customXml" ds:itemID="{5F737B31-83BB-47AD-892B-7EBF59C39829}">
  <ds:schemaRefs>
    <ds:schemaRef ds:uri="http://schemas.openxmlformats.org/officeDocument/2006/bibliography"/>
  </ds:schemaRefs>
</ds:datastoreItem>
</file>

<file path=customXml/itemProps4.xml><?xml version="1.0" encoding="utf-8"?>
<ds:datastoreItem xmlns:ds="http://schemas.openxmlformats.org/officeDocument/2006/customXml" ds:itemID="{E6E2815D-704B-4EB0-BE27-2FC1C25B90F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Letter_Marcellin College</Template>
  <TotalTime>8</TotalTime>
  <Pages>4</Pages>
  <Words>1258</Words>
  <Characters>7174</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Marcellin College</Company>
  <LinksUpToDate>false</LinksUpToDate>
  <CharactersWithSpaces>8416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Liistro</dc:creator>
  <cp:keywords/>
  <dc:description/>
  <cp:lastModifiedBy>Mya Serdar</cp:lastModifiedBy>
  <cp:revision>25</cp:revision>
  <dcterms:created xsi:type="dcterms:W3CDTF">2026-08-25T04:06:00Z</dcterms:created>
  <dcterms:modified xsi:type="dcterms:W3CDTF">2026-08-31T00:11:00Z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0x010100133ABFEC8BF781429C3C62B45A972599</vt:lpwstr>
  </property>
  <property fmtid="{D5CDD505-2E9C-101B-9397-08002B2CF9AE}" pid="3" name="MSIP_Label_92be42a1-2e2c-451f-b2a8-2876f613576b_Enabled">
    <vt:lpwstr>true</vt:lpwstr>
  </property>
  <property fmtid="{D5CDD505-2E9C-101B-9397-08002B2CF9AE}" pid="4" name="MSIP_Label_92be42a1-2e2c-451f-b2a8-2876f613576b_SetDate">
    <vt:lpwstr>2023-06-07T01:20:35Z</vt:lpwstr>
  </property>
  <property fmtid="{D5CDD505-2E9C-101B-9397-08002B2CF9AE}" pid="5" name="MSIP_Label_92be42a1-2e2c-451f-b2a8-2876f613576b_Method">
    <vt:lpwstr>Standard</vt:lpwstr>
  </property>
  <property fmtid="{D5CDD505-2E9C-101B-9397-08002B2CF9AE}" pid="6" name="MSIP_Label_92be42a1-2e2c-451f-b2a8-2876f613576b_Name">
    <vt:lpwstr>defa4170-0d19-0005-0004-bc88714345d2</vt:lpwstr>
  </property>
  <property fmtid="{D5CDD505-2E9C-101B-9397-08002B2CF9AE}" pid="7" name="MSIP_Label_92be42a1-2e2c-451f-b2a8-2876f613576b_SiteId">
    <vt:lpwstr>a853a798-949b-4cb2-966f-ff1cd6b6ae7c</vt:lpwstr>
  </property>
  <property fmtid="{D5CDD505-2E9C-101B-9397-08002B2CF9AE}" pid="8" name="MSIP_Label_92be42a1-2e2c-451f-b2a8-2876f613576b_ActionId">
    <vt:lpwstr>f5865754-44fc-4d91-852a-f52abdc9b9bb</vt:lpwstr>
  </property>
  <property fmtid="{D5CDD505-2E9C-101B-9397-08002B2CF9AE}" pid="9" name="MSIP_Label_92be42a1-2e2c-451f-b2a8-2876f613576b_ContentBits">
    <vt:lpwstr>0</vt:lpwstr>
  </property>
  <property fmtid="{D5CDD505-2E9C-101B-9397-08002B2CF9AE}" pid="10" name="LastSaved">
    <vt:filetime>2023-06-04T00:00:00Z</vt:filetime>
  </property>
  <property fmtid="{D5CDD505-2E9C-101B-9397-08002B2CF9AE}" pid="11" name="MediaServiceImageTags">
    <vt:lpwstr/>
  </property>
  <property fmtid="{D5CDD505-2E9C-101B-9397-08002B2CF9AE}" pid="12" name="Creator">
    <vt:lpwstr>Microsoft® Word for Microsoft 365</vt:lpwstr>
  </property>
  <property fmtid="{D5CDD505-2E9C-101B-9397-08002B2CF9AE}" pid="13" name="Producer">
    <vt:lpwstr>Microsoft® Word for Microsoft 365</vt:lpwstr>
  </property>
  <property fmtid="{D5CDD505-2E9C-101B-9397-08002B2CF9AE}" pid="14" name="Created">
    <vt:filetime>2022-08-14T00:00:00Z</vt:filetime>
  </property>
  <property fmtid="{D5CDD505-2E9C-101B-9397-08002B2CF9AE}" pid="15" name="xd_ProgID">
    <vt:lpwstr/>
  </property>
  <property fmtid="{D5CDD505-2E9C-101B-9397-08002B2CF9AE}" pid="16" name="ComplianceAssetId">
    <vt:lpwstr/>
  </property>
  <property fmtid="{D5CDD505-2E9C-101B-9397-08002B2CF9AE}" pid="17" name="TemplateUrl">
    <vt:lpwstr/>
  </property>
  <property fmtid="{D5CDD505-2E9C-101B-9397-08002B2CF9AE}" pid="18" name="_ExtendedDescription">
    <vt:lpwstr/>
  </property>
  <property fmtid="{D5CDD505-2E9C-101B-9397-08002B2CF9AE}" pid="19" name="TriggerFlowInfo">
    <vt:lpwstr/>
  </property>
  <property fmtid="{D5CDD505-2E9C-101B-9397-08002B2CF9AE}" pid="20" name="xd_Signature">
    <vt:bool>false</vt:bool>
  </property>
</Properties>
</file>